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2C8A" w:rsidRPr="00306B93" w:rsidRDefault="00A4784A" w:rsidP="00306B93">
      <w:pPr>
        <w:pStyle w:val="a3"/>
        <w:spacing w:line="579" w:lineRule="exact"/>
        <w:ind w:firstLineChars="200" w:firstLine="880"/>
        <w:jc w:val="center"/>
        <w:rPr>
          <w:rStyle w:val="a4"/>
          <w:rFonts w:ascii="方正小标宋简体" w:eastAsia="方正小标宋简体" w:hAnsi="Times New Roman" w:cs="Times New Roman" w:hint="eastAsia"/>
          <w:b w:val="0"/>
          <w:bCs/>
          <w:color w:val="333333"/>
          <w:sz w:val="44"/>
          <w:szCs w:val="32"/>
        </w:rPr>
      </w:pPr>
      <w:r w:rsidRPr="00306B93">
        <w:rPr>
          <w:rStyle w:val="a4"/>
          <w:rFonts w:ascii="方正小标宋简体" w:eastAsia="方正小标宋简体" w:hAnsi="Times New Roman" w:cs="Times New Roman" w:hint="eastAsia"/>
          <w:b w:val="0"/>
          <w:bCs/>
          <w:color w:val="333333"/>
          <w:sz w:val="44"/>
          <w:szCs w:val="32"/>
        </w:rPr>
        <w:t>团结合作勇担责任</w:t>
      </w:r>
      <w:r w:rsidRPr="00306B93">
        <w:rPr>
          <w:rStyle w:val="a4"/>
          <w:rFonts w:ascii="方正小标宋简体" w:eastAsia="方正小标宋简体" w:hAnsi="Times New Roman" w:cs="Times New Roman" w:hint="eastAsia"/>
          <w:b w:val="0"/>
          <w:bCs/>
          <w:color w:val="333333"/>
          <w:sz w:val="44"/>
          <w:szCs w:val="32"/>
        </w:rPr>
        <w:t xml:space="preserve"> </w:t>
      </w:r>
      <w:r w:rsidRPr="00306B93">
        <w:rPr>
          <w:rStyle w:val="a4"/>
          <w:rFonts w:ascii="方正小标宋简体" w:eastAsia="方正小标宋简体" w:hAnsi="Times New Roman" w:cs="Times New Roman" w:hint="eastAsia"/>
          <w:b w:val="0"/>
          <w:bCs/>
          <w:color w:val="333333"/>
          <w:sz w:val="44"/>
          <w:szCs w:val="32"/>
        </w:rPr>
        <w:t>构建亚太命运共同体</w:t>
      </w:r>
    </w:p>
    <w:p w:rsidR="00306B93" w:rsidRDefault="00A4784A" w:rsidP="00306B93">
      <w:pPr>
        <w:pStyle w:val="a3"/>
        <w:spacing w:line="579" w:lineRule="exact"/>
        <w:ind w:firstLineChars="200" w:firstLine="880"/>
        <w:jc w:val="center"/>
        <w:rPr>
          <w:rStyle w:val="a4"/>
          <w:rFonts w:ascii="方正小标宋简体" w:eastAsia="方正小标宋简体" w:hAnsi="Times New Roman" w:cs="Times New Roman"/>
          <w:b w:val="0"/>
          <w:bCs/>
          <w:color w:val="333333"/>
          <w:sz w:val="44"/>
          <w:szCs w:val="32"/>
        </w:rPr>
      </w:pPr>
      <w:r w:rsidRPr="00306B93">
        <w:rPr>
          <w:rStyle w:val="a4"/>
          <w:rFonts w:ascii="方正小标宋简体" w:eastAsia="方正小标宋简体" w:hAnsi="Times New Roman" w:cs="Times New Roman" w:hint="eastAsia"/>
          <w:b w:val="0"/>
          <w:bCs/>
          <w:color w:val="333333"/>
          <w:sz w:val="44"/>
          <w:szCs w:val="32"/>
        </w:rPr>
        <w:t>——在亚太经合组织第二十九次领导人</w:t>
      </w:r>
    </w:p>
    <w:p w:rsidR="00652C8A" w:rsidRPr="00306B93" w:rsidRDefault="00A4784A" w:rsidP="00306B93">
      <w:pPr>
        <w:pStyle w:val="a3"/>
        <w:spacing w:line="579" w:lineRule="exact"/>
        <w:ind w:firstLineChars="200" w:firstLine="880"/>
        <w:jc w:val="center"/>
        <w:rPr>
          <w:rFonts w:ascii="方正小标宋简体" w:eastAsia="方正小标宋简体" w:hAnsi="Times New Roman" w:cs="Times New Roman" w:hint="eastAsia"/>
          <w:b/>
          <w:sz w:val="44"/>
          <w:szCs w:val="32"/>
        </w:rPr>
      </w:pPr>
      <w:r w:rsidRPr="00306B93">
        <w:rPr>
          <w:rStyle w:val="a4"/>
          <w:rFonts w:ascii="方正小标宋简体" w:eastAsia="方正小标宋简体" w:hAnsi="Times New Roman" w:cs="Times New Roman" w:hint="eastAsia"/>
          <w:b w:val="0"/>
          <w:bCs/>
          <w:color w:val="333333"/>
          <w:sz w:val="44"/>
          <w:szCs w:val="32"/>
        </w:rPr>
        <w:t>非正式会议上的讲话</w:t>
      </w:r>
    </w:p>
    <w:p w:rsidR="00652C8A" w:rsidRPr="00306B93" w:rsidRDefault="00A4784A" w:rsidP="00306B93">
      <w:pPr>
        <w:pStyle w:val="a3"/>
        <w:spacing w:line="579" w:lineRule="exact"/>
        <w:ind w:firstLineChars="200" w:firstLine="640"/>
        <w:jc w:val="center"/>
        <w:rPr>
          <w:rFonts w:ascii="Times New Roman" w:eastAsia="仿宋_GB2312" w:hAnsi="Times New Roman" w:cs="Times New Roman"/>
          <w:sz w:val="32"/>
          <w:szCs w:val="32"/>
        </w:rPr>
      </w:pP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（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2022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年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11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月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18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日，曼谷）</w:t>
      </w:r>
    </w:p>
    <w:p w:rsidR="00652C8A" w:rsidRDefault="00A4784A" w:rsidP="00306B93">
      <w:pPr>
        <w:pStyle w:val="a3"/>
        <w:spacing w:line="579" w:lineRule="exact"/>
        <w:ind w:firstLineChars="200" w:firstLine="640"/>
        <w:jc w:val="center"/>
        <w:rPr>
          <w:rFonts w:ascii="Times New Roman" w:eastAsia="仿宋_GB2312" w:hAnsi="Times New Roman" w:cs="Times New Roman"/>
          <w:color w:val="333333"/>
          <w:sz w:val="32"/>
          <w:szCs w:val="32"/>
        </w:rPr>
      </w:pP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中华人民共和国主席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 xml:space="preserve"> 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习近平</w:t>
      </w:r>
    </w:p>
    <w:p w:rsidR="00306B93" w:rsidRPr="00306B93" w:rsidRDefault="00306B93" w:rsidP="00306B93">
      <w:pPr>
        <w:pStyle w:val="a3"/>
        <w:spacing w:line="579" w:lineRule="exact"/>
        <w:ind w:firstLineChars="200" w:firstLine="640"/>
        <w:jc w:val="center"/>
        <w:rPr>
          <w:rFonts w:ascii="Times New Roman" w:eastAsia="仿宋_GB2312" w:hAnsi="Times New Roman" w:cs="Times New Roman" w:hint="eastAsia"/>
          <w:sz w:val="32"/>
          <w:szCs w:val="32"/>
        </w:rPr>
      </w:pPr>
    </w:p>
    <w:p w:rsidR="00652C8A" w:rsidRPr="00306B93" w:rsidRDefault="00A4784A" w:rsidP="00306B93">
      <w:pPr>
        <w:pStyle w:val="a3"/>
        <w:spacing w:line="579" w:lineRule="exact"/>
        <w:rPr>
          <w:rFonts w:ascii="Times New Roman" w:eastAsia="仿宋_GB2312" w:hAnsi="Times New Roman" w:cs="Times New Roman"/>
          <w:sz w:val="32"/>
          <w:szCs w:val="32"/>
        </w:rPr>
      </w:pP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尊敬的巴育总理，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各位同事：</w:t>
      </w:r>
    </w:p>
    <w:p w:rsidR="00652C8A" w:rsidRPr="00306B93" w:rsidRDefault="00A4784A" w:rsidP="00306B93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很高兴同大家相聚在美丽的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天使之城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曼谷。这是新冠肺炎疫情发生以来我们首次在线下聚首。我谨对泰国政府特别是巴育总理为筹备本次会议</w:t>
      </w:r>
      <w:proofErr w:type="gramStart"/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作出</w:t>
      </w:r>
      <w:proofErr w:type="gramEnd"/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的努力，表示衷心的感谢！</w:t>
      </w:r>
    </w:p>
    <w:p w:rsidR="00652C8A" w:rsidRPr="00306B93" w:rsidRDefault="00A4784A" w:rsidP="00306B93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当前，新冠肺炎疫情反复延宕，世界经济复苏面临各种挑战，单边主义、保护主义上升，全球产业</w:t>
      </w:r>
      <w:proofErr w:type="gramStart"/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链供应链受到</w:t>
      </w:r>
      <w:proofErr w:type="gramEnd"/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冲击，通货膨胀、粮食、能源安全等问题复杂严峻。</w:t>
      </w:r>
    </w:p>
    <w:p w:rsidR="00652C8A" w:rsidRPr="00306B93" w:rsidRDefault="00A4784A" w:rsidP="00306B93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亚太是我们安身立命之所，也是全球经济增长动力之源。过去几十年，亚太区域经济合作蓬勃发展，创造了举世瞩目的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亚太奇迹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，亚太合作早已深入人心。</w:t>
      </w:r>
    </w:p>
    <w:p w:rsidR="00652C8A" w:rsidRPr="00306B93" w:rsidRDefault="00A4784A" w:rsidP="00306B93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现在，世界又一次站在历史的十字路口，亚太地位更加重要、作用更加突出。</w:t>
      </w:r>
    </w:p>
    <w:p w:rsidR="00652C8A" w:rsidRPr="00306B93" w:rsidRDefault="00A4784A" w:rsidP="00306B93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中国古人说：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知者不惑，仁者不忧，勇者不惧。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新形势下，我们要携手构建亚太命运共同体，再创亚太合作新辉煌。这里，我愿提出几点建议。</w:t>
      </w:r>
    </w:p>
    <w:p w:rsidR="00652C8A" w:rsidRPr="00306B93" w:rsidRDefault="00A4784A" w:rsidP="00306B93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第一，维护国际公平正义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，建设和平稳定的亚太。亚太过去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lastRenderedPageBreak/>
        <w:t>几十年经济快速增长，得益于和平稳定的环境。一个重要启示就是相互尊重、团结合作，遇到事情大家商量着办，寻求最大公约数。我们应该坚持共同、综合、合作、可持续的安全观，尊重各国主权、领土完整，不干涉别国内政，尊重各国人民自主选择的发展道路和社会制度，重视各国合理安全关切，通过对话协商以和平方式解决国家间的分歧和争端。我们要积极参与全球治理，推动国际秩序朝着更加公正合理的方向发展，为亚太和世界和平稳定提供保障。</w:t>
      </w:r>
    </w:p>
    <w:p w:rsidR="00652C8A" w:rsidRPr="00306B93" w:rsidRDefault="00A4784A" w:rsidP="00306B93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第二，坚持开放包容，建设共同富裕的亚太。历史反复证明，开放包容、合作共赢才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是人间正道。我们要坚持开放的区域主义，加强宏观经济政策协调，构建更加紧密的区域产业</w:t>
      </w:r>
      <w:proofErr w:type="gramStart"/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链供应</w:t>
      </w:r>
      <w:proofErr w:type="gramEnd"/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链，推进贸易和投资自由化便利化，稳步推进区域经济一体化进程，早日建成高水平的亚太自由贸易区。我们要坚持发展为了人民、发展依靠人民、发展成果由人民共享，促进亚太全体人民共同富裕。中方愿同有关各方全面高质量实施《区域全面经济伙伴关系协定》，将继续推进加入《全面与进步跨太平洋伙伴关系协定》和《数字经济伙伴关系协定》，促进区域融合发展。明年，中方将考虑举办第三届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一带一路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国际合作高峰论坛，为亚太和全球发展繁荣注入新动力。</w:t>
      </w:r>
    </w:p>
    <w:p w:rsidR="00652C8A" w:rsidRPr="00306B93" w:rsidRDefault="00A4784A" w:rsidP="00306B93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第三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，坚持绿色低碳发展，建</w:t>
      </w:r>
      <w:bookmarkStart w:id="0" w:name="_GoBack"/>
      <w:bookmarkEnd w:id="0"/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设清洁美丽的亚太。保护生态环境、应对气候变化是全人类面临的共同挑战。我们要加强经济技术合作，加速数字化绿色化协同发展，推进能源资源、产业结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lastRenderedPageBreak/>
        <w:t>构、消费结构转型升级，推动经济社会绿色发展。今年，我们共同制定了生物循环绿色经济曼谷目标，协同推进生态环境保护和经济发展。中方将为落实曼谷目标提供支持。我去年在联合国提出全球发展倡议，在减贫、粮食、能源、卫生等领域加强务实合作，加快落实联合国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2030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年可持续发展议程，欢迎亚太国家积极参与。</w:t>
      </w:r>
    </w:p>
    <w:p w:rsidR="00652C8A" w:rsidRPr="00306B93" w:rsidRDefault="00A4784A" w:rsidP="00306B93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第四，坚持命运与共，建设守望相助的亚太。我们要以战略和长远眼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光看待亚太合作，维护亚太经合组织在区域合作中的主渠道地位，维护亚太合作正确方向。要秉持亚太经合组织的宗旨原则，不断深化互信、包容、合作、共赢的亚太伙伴关系。要发扬大家庭精神，同舟共济、守望相助，朝着构建亚太命运共同体不断迈进！</w:t>
      </w:r>
    </w:p>
    <w:p w:rsidR="00652C8A" w:rsidRPr="00306B93" w:rsidRDefault="00A4784A" w:rsidP="00306B93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各位同事！</w:t>
      </w:r>
    </w:p>
    <w:p w:rsidR="00652C8A" w:rsidRPr="00306B93" w:rsidRDefault="00A4784A" w:rsidP="00306B93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上个月，中国共产党第二十次全国代表大会成功举行，为当前和今后一个时期中国发展指明了方向、规划了蓝图。中国愿同所有国家在相互尊重、平等互利的基础上和平共处、共同发展。中国将坚持实施更大范围、更宽领域、更深层次对外开放，坚持走中国式现代化道路，建设更高水平开放型经济新体制，继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续同世界特别是亚太分享中国发展的机遇。</w:t>
      </w:r>
    </w:p>
    <w:p w:rsidR="00652C8A" w:rsidRPr="00306B93" w:rsidRDefault="00A4784A" w:rsidP="00306B93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泰国有句谚语：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“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撒什么种子结什么果。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”</w:t>
      </w: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我们已经共同播下</w:t>
      </w:r>
      <w:proofErr w:type="gramStart"/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布特拉加亚愿景的</w:t>
      </w:r>
      <w:proofErr w:type="gramEnd"/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t>种子，应该精心栽培、共同呵护，培育亚太共同发展的繁荣之花！</w:t>
      </w:r>
    </w:p>
    <w:p w:rsidR="00652C8A" w:rsidRPr="00306B93" w:rsidRDefault="00A4784A" w:rsidP="00306B93">
      <w:pPr>
        <w:pStyle w:val="a3"/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B93">
        <w:rPr>
          <w:rFonts w:ascii="Times New Roman" w:eastAsia="仿宋_GB2312" w:hAnsi="Times New Roman" w:cs="Times New Roman"/>
          <w:color w:val="333333"/>
          <w:sz w:val="32"/>
          <w:szCs w:val="32"/>
        </w:rPr>
        <w:lastRenderedPageBreak/>
        <w:t>谢谢大家。</w:t>
      </w:r>
    </w:p>
    <w:p w:rsidR="00652C8A" w:rsidRPr="00306B93" w:rsidRDefault="00652C8A" w:rsidP="00306B93">
      <w:pPr>
        <w:spacing w:line="579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</w:p>
    <w:sectPr w:rsidR="00652C8A" w:rsidRPr="00306B93" w:rsidSect="00306B93">
      <w:footerReference w:type="even" r:id="rId6"/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784A" w:rsidRDefault="00A4784A" w:rsidP="00306B93">
      <w:r>
        <w:separator/>
      </w:r>
    </w:p>
  </w:endnote>
  <w:endnote w:type="continuationSeparator" w:id="0">
    <w:p w:rsidR="00A4784A" w:rsidRDefault="00A4784A" w:rsidP="00306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B93" w:rsidRPr="00306B93" w:rsidRDefault="00306B93">
    <w:pPr>
      <w:pStyle w:val="a7"/>
      <w:rPr>
        <w:rFonts w:asciiTheme="minorEastAsia" w:hAnsiTheme="minorEastAsia"/>
        <w:sz w:val="28"/>
      </w:rPr>
    </w:pPr>
    <w:r w:rsidRPr="00306B93">
      <w:rPr>
        <w:rFonts w:asciiTheme="minorEastAsia" w:hAnsiTheme="minorEastAsia" w:hint="eastAsia"/>
        <w:sz w:val="28"/>
      </w:rPr>
      <w:t>—</w:t>
    </w:r>
    <w:sdt>
      <w:sdtPr>
        <w:rPr>
          <w:rFonts w:asciiTheme="minorEastAsia" w:hAnsiTheme="minorEastAsia"/>
          <w:sz w:val="28"/>
        </w:rPr>
        <w:id w:val="612641709"/>
        <w:docPartObj>
          <w:docPartGallery w:val="Page Numbers (Bottom of Page)"/>
          <w:docPartUnique/>
        </w:docPartObj>
      </w:sdtPr>
      <w:sdtContent>
        <w:r w:rsidRPr="00306B93">
          <w:rPr>
            <w:rFonts w:asciiTheme="minorEastAsia" w:hAnsiTheme="minorEastAsia"/>
            <w:sz w:val="28"/>
          </w:rPr>
          <w:fldChar w:fldCharType="begin"/>
        </w:r>
        <w:r w:rsidRPr="00306B93">
          <w:rPr>
            <w:rFonts w:asciiTheme="minorEastAsia" w:hAnsiTheme="minorEastAsia"/>
            <w:sz w:val="28"/>
          </w:rPr>
          <w:instrText>PAGE   \* MERGEFORMAT</w:instrText>
        </w:r>
        <w:r w:rsidRPr="00306B93">
          <w:rPr>
            <w:rFonts w:asciiTheme="minorEastAsia" w:hAnsiTheme="minorEastAsia"/>
            <w:sz w:val="28"/>
          </w:rPr>
          <w:fldChar w:fldCharType="separate"/>
        </w:r>
        <w:r w:rsidRPr="00306B93">
          <w:rPr>
            <w:rFonts w:asciiTheme="minorEastAsia" w:hAnsiTheme="minorEastAsia"/>
            <w:sz w:val="28"/>
          </w:rPr>
          <w:t>2</w:t>
        </w:r>
        <w:r w:rsidRPr="00306B93">
          <w:rPr>
            <w:rFonts w:asciiTheme="minorEastAsia" w:hAnsiTheme="minorEastAsia"/>
            <w:sz w:val="28"/>
          </w:rPr>
          <w:fldChar w:fldCharType="end"/>
        </w:r>
      </w:sdtContent>
    </w:sdt>
    <w:r w:rsidRPr="00306B93">
      <w:rPr>
        <w:rFonts w:asciiTheme="minorEastAsia" w:hAnsiTheme="minorEastAsia" w:hint="eastAsia"/>
        <w:sz w:val="28"/>
      </w:rPr>
      <w:t>—</w:t>
    </w:r>
  </w:p>
  <w:p w:rsidR="00306B93" w:rsidRDefault="00306B9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3478184"/>
      <w:docPartObj>
        <w:docPartGallery w:val="Page Numbers (Bottom of Page)"/>
        <w:docPartUnique/>
      </w:docPartObj>
    </w:sdtPr>
    <w:sdtContent>
      <w:p w:rsidR="00306B93" w:rsidRDefault="00306B93">
        <w:pPr>
          <w:pStyle w:val="a7"/>
          <w:jc w:val="right"/>
        </w:pPr>
        <w:r w:rsidRPr="00306B93">
          <w:rPr>
            <w:rFonts w:asciiTheme="minorEastAsia" w:hAnsiTheme="minorEastAsia" w:hint="eastAsia"/>
            <w:sz w:val="28"/>
          </w:rPr>
          <w:t>—</w:t>
        </w:r>
        <w:r w:rsidRPr="00306B93">
          <w:rPr>
            <w:rFonts w:asciiTheme="minorEastAsia" w:hAnsiTheme="minorEastAsia"/>
            <w:sz w:val="28"/>
          </w:rPr>
          <w:fldChar w:fldCharType="begin"/>
        </w:r>
        <w:r w:rsidRPr="00306B93">
          <w:rPr>
            <w:rFonts w:asciiTheme="minorEastAsia" w:hAnsiTheme="minorEastAsia"/>
            <w:sz w:val="28"/>
          </w:rPr>
          <w:instrText>PAGE   \* MERGEFORMAT</w:instrText>
        </w:r>
        <w:r w:rsidRPr="00306B93">
          <w:rPr>
            <w:rFonts w:asciiTheme="minorEastAsia" w:hAnsiTheme="minorEastAsia"/>
            <w:sz w:val="28"/>
          </w:rPr>
          <w:fldChar w:fldCharType="separate"/>
        </w:r>
        <w:r w:rsidRPr="00306B93">
          <w:rPr>
            <w:rFonts w:asciiTheme="minorEastAsia" w:hAnsiTheme="minorEastAsia"/>
            <w:sz w:val="28"/>
          </w:rPr>
          <w:t>1</w:t>
        </w:r>
        <w:r w:rsidRPr="00306B93">
          <w:rPr>
            <w:rFonts w:asciiTheme="minorEastAsia" w:hAnsiTheme="minorEastAsia"/>
            <w:sz w:val="28"/>
          </w:rPr>
          <w:fldChar w:fldCharType="end"/>
        </w:r>
        <w:r w:rsidRPr="00306B93">
          <w:rPr>
            <w:rFonts w:asciiTheme="minorEastAsia" w:hAnsiTheme="minorEastAsia" w:hint="eastAsia"/>
            <w:sz w:val="28"/>
          </w:rPr>
          <w:t>—</w:t>
        </w:r>
      </w:p>
    </w:sdtContent>
  </w:sdt>
  <w:p w:rsidR="00306B93" w:rsidRDefault="00306B9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784A" w:rsidRDefault="00A4784A" w:rsidP="00306B93">
      <w:r>
        <w:separator/>
      </w:r>
    </w:p>
  </w:footnote>
  <w:footnote w:type="continuationSeparator" w:id="0">
    <w:p w:rsidR="00A4784A" w:rsidRDefault="00A4784A" w:rsidP="00306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evenAndOddHeaders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g2NzA0MzA3YzZmNjMzOGZkZWUyZDgwMjhhNWQ1OWEifQ=="/>
  </w:docVars>
  <w:rsids>
    <w:rsidRoot w:val="00652C8A"/>
    <w:rsid w:val="00306B93"/>
    <w:rsid w:val="00652C8A"/>
    <w:rsid w:val="00A4784A"/>
    <w:rsid w:val="15C16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059038"/>
  <w15:docId w15:val="{F06A0557-0604-4915-B47D-3F5AEA37D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Pr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a6"/>
    <w:rsid w:val="00306B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306B9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306B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306B9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230</Words>
  <Characters>1314</Characters>
  <Application>Microsoft Office Word</Application>
  <DocSecurity>0</DocSecurity>
  <Lines>10</Lines>
  <Paragraphs>3</Paragraphs>
  <ScaleCrop>false</ScaleCrop>
  <Company>中山大学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2022-11-29T02:36:00Z</dcterms:created>
  <dcterms:modified xsi:type="dcterms:W3CDTF">2022-12-07T02:43:00Z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2E15D0BFF9134BECA20D9A75216332F6</vt:lpwstr>
  </property>
</Properties>
</file>