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8AABF" w14:textId="77777777" w:rsidR="00EB0B2D" w:rsidRDefault="009C3647" w:rsidP="00E77B3B">
      <w:pPr>
        <w:pStyle w:val="1"/>
        <w:widowControl/>
        <w:spacing w:beforeAutospacing="0" w:afterAutospacing="0" w:line="540" w:lineRule="exact"/>
        <w:jc w:val="center"/>
        <w:rPr>
          <w:rFonts w:ascii="方正小标宋简体" w:eastAsia="方正小标宋简体" w:hAnsiTheme="minorHAnsi" w:cstheme="minorBidi" w:hint="default"/>
          <w:b w:val="0"/>
          <w:bCs w:val="0"/>
          <w:kern w:val="2"/>
          <w:sz w:val="44"/>
          <w:szCs w:val="44"/>
        </w:rPr>
      </w:pPr>
      <w:r>
        <w:rPr>
          <w:rFonts w:ascii="方正小标宋简体" w:eastAsia="方正小标宋简体" w:hAnsiTheme="minorHAnsi" w:cstheme="minorBidi" w:hint="default"/>
          <w:b w:val="0"/>
          <w:bCs w:val="0"/>
          <w:kern w:val="2"/>
          <w:sz w:val="44"/>
          <w:szCs w:val="44"/>
        </w:rPr>
        <w:t>《求是》杂志发表习近平总书记重要文章《加快建设科技强国，实现高水平科技自立自强》</w:t>
      </w:r>
    </w:p>
    <w:p w14:paraId="2FAB347C" w14:textId="77777777" w:rsidR="00EB0B2D" w:rsidRDefault="009C3647" w:rsidP="00E77B3B">
      <w:pPr>
        <w:spacing w:line="54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“学习强国”学习平台2022-04-30</w:t>
      </w:r>
    </w:p>
    <w:p w14:paraId="56093D61" w14:textId="77777777" w:rsidR="009C3647" w:rsidRDefault="009C3647" w:rsidP="00E77B3B">
      <w:pPr>
        <w:spacing w:line="540" w:lineRule="exact"/>
        <w:jc w:val="center"/>
        <w:rPr>
          <w:rFonts w:ascii="仿宋_GB2312" w:eastAsia="仿宋_GB2312"/>
          <w:sz w:val="32"/>
          <w:szCs w:val="32"/>
        </w:rPr>
      </w:pPr>
    </w:p>
    <w:p w14:paraId="3B84A541" w14:textId="77777777" w:rsidR="00EB0B2D" w:rsidRDefault="009C3647" w:rsidP="00E77B3B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新华社北京4月30日电 5月1日出版的第9期《求是》杂志将发表中共中央总书记、国家主席、中央军委主席习近平的重要文章《加快建设科技强国，实现高水平科技自立自强》。</w:t>
      </w:r>
    </w:p>
    <w:p w14:paraId="6AC4817B" w14:textId="77777777" w:rsidR="00EB0B2D" w:rsidRDefault="009C3647" w:rsidP="00E77B3B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文章强调，科技事业在党和人民事业中始终具有十分重要的战略地位、发挥了十分重要的战略作用。我国科技实力正在从量的积累迈向质的飞跃、从点的突破迈向系统能力提升。立足新发展阶段、贯彻新发展理念、构建新发展格局、推动高质量发展，必须面向世界科技前沿、面向经济主战场、面向国家重大需求、面向人民生命健康，深入实施科教兴国战略、人才强国战略、创新驱动发展战略，完善国家创新体系，加快建设科技强国，实现高水平科技自立自强。</w:t>
      </w:r>
    </w:p>
    <w:p w14:paraId="0FA847D8" w14:textId="77777777" w:rsidR="00EB0B2D" w:rsidRDefault="009C3647" w:rsidP="00E77B3B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文章指出，要加强原创性、引领性科技攻关，坚决打赢关键核心技术攻坚战。基础研究要勇于探索、突出原创，更要应用牵引、突破瓶颈，弄通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卡脖子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技术的基础理论和技术原理。科技攻关要坚持问题导向，奔着最紧急、最紧迫的问题去。创新</w:t>
      </w:r>
      <w:proofErr w:type="gramStart"/>
      <w:r>
        <w:rPr>
          <w:rFonts w:ascii="仿宋_GB2312" w:eastAsia="仿宋_GB2312"/>
          <w:sz w:val="32"/>
          <w:szCs w:val="32"/>
        </w:rPr>
        <w:t>链产业</w:t>
      </w:r>
      <w:proofErr w:type="gramEnd"/>
      <w:r>
        <w:rPr>
          <w:rFonts w:ascii="仿宋_GB2312" w:eastAsia="仿宋_GB2312"/>
          <w:sz w:val="32"/>
          <w:szCs w:val="32"/>
        </w:rPr>
        <w:t>链融合，关键是要确立企业创新主体地位。大力加强多学科融合的现代工程和技术科学研究，形成完整的现代科学技术体系。</w:t>
      </w:r>
    </w:p>
    <w:p w14:paraId="45D8DC32" w14:textId="77777777" w:rsidR="00EB0B2D" w:rsidRDefault="009C3647" w:rsidP="00E77B3B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文章指出，要强化国家战略科技力量，提升国家创新体</w:t>
      </w:r>
      <w:r>
        <w:rPr>
          <w:rFonts w:ascii="仿宋_GB2312" w:eastAsia="仿宋_GB2312"/>
          <w:sz w:val="32"/>
          <w:szCs w:val="32"/>
        </w:rPr>
        <w:lastRenderedPageBreak/>
        <w:t>系整体效能。国家实验室、国家科研机构、高水平研究型大学、科技领军企业都是国家战略科技力量的重要组成部分，要自觉履行高水平科技自立自强的使命担当。</w:t>
      </w:r>
    </w:p>
    <w:p w14:paraId="2B8442E1" w14:textId="77777777" w:rsidR="00EB0B2D" w:rsidRDefault="009C3647" w:rsidP="00E77B3B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文章指出，要推进科技体制改革，形成支持全面创新的基础制度。健全社会主义市场经济条件下新型举国体制，充分发挥国家作为重大科技创新组织者的作用。重点抓好完善评价制度等基础改革，坚持质量、绩效、贡献为核心的评价导向。拿出更大的勇气推动科技管理职能转变，让科研单位和科研人员从繁琐、不必要的体制机制束缚中解放出来。改革重大科技项目立项和组织管理方式，实行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揭榜挂帅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赛马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等制度，让有真才实学的科技人员英雄有用武之地！</w:t>
      </w:r>
    </w:p>
    <w:p w14:paraId="0C068DFA" w14:textId="77777777" w:rsidR="00EB0B2D" w:rsidRDefault="009C3647" w:rsidP="00E77B3B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文章指出，要构建开放创新生态，参与全球科技治理。统筹发展和安全，以全球视野谋划和推动创新。深度参与全球科技治理，贡献中国智慧，让中国科技为推动构建人类命运共同体</w:t>
      </w:r>
      <w:proofErr w:type="gramStart"/>
      <w:r>
        <w:rPr>
          <w:rFonts w:ascii="仿宋_GB2312" w:eastAsia="仿宋_GB2312"/>
          <w:sz w:val="32"/>
          <w:szCs w:val="32"/>
        </w:rPr>
        <w:t>作出</w:t>
      </w:r>
      <w:proofErr w:type="gramEnd"/>
      <w:r>
        <w:rPr>
          <w:rFonts w:ascii="仿宋_GB2312" w:eastAsia="仿宋_GB2312"/>
          <w:sz w:val="32"/>
          <w:szCs w:val="32"/>
        </w:rPr>
        <w:t>更大贡献！</w:t>
      </w:r>
    </w:p>
    <w:p w14:paraId="72817A4C" w14:textId="77777777" w:rsidR="00EB0B2D" w:rsidRDefault="009C3647" w:rsidP="00E77B3B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文章指出，要激发各类人才创新活力，建设全球人才高地。更加重视人才自主培养。更加重视青年人才培养。我国教育是能够培养出大师来的，我们要有这个自信！科技创新离不开科技人员持久的时间投入。保障时间就是保护创新能力！要建立让科研人员把主要精力放在科研上的保障机制。</w:t>
      </w:r>
    </w:p>
    <w:p w14:paraId="6C3DA493" w14:textId="77777777" w:rsidR="00EB0B2D" w:rsidRDefault="009C3647" w:rsidP="00E77B3B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文章指出，要发挥中国科学院、中国工程院作为国家队的学术引领作用、关键核心技术攻关作用、创新人才培养作用，强化两院的国家</w:t>
      </w:r>
      <w:proofErr w:type="gramStart"/>
      <w:r>
        <w:rPr>
          <w:rFonts w:ascii="仿宋_GB2312" w:eastAsia="仿宋_GB2312"/>
          <w:sz w:val="32"/>
          <w:szCs w:val="32"/>
        </w:rPr>
        <w:t>高端智库职能</w:t>
      </w:r>
      <w:proofErr w:type="gramEnd"/>
      <w:r>
        <w:rPr>
          <w:rFonts w:ascii="仿宋_GB2312" w:eastAsia="仿宋_GB2312"/>
          <w:sz w:val="32"/>
          <w:szCs w:val="32"/>
        </w:rPr>
        <w:t>。中国科协要肩负起党和政府联系科技工作者桥梁和纽带的职责，更广泛地把广大科技工作者团结在党的周围。希望广大院士做胸怀祖国、服务</w:t>
      </w:r>
      <w:r>
        <w:rPr>
          <w:rFonts w:ascii="仿宋_GB2312" w:eastAsia="仿宋_GB2312"/>
          <w:sz w:val="32"/>
          <w:szCs w:val="32"/>
        </w:rPr>
        <w:lastRenderedPageBreak/>
        <w:t>人民的表率，追求真理、勇攀高峰的表率，坚守学术道德、严谨治学的表率，甘为人梯、奖掖后学的表率。</w:t>
      </w:r>
    </w:p>
    <w:p w14:paraId="13DF9C0F" w14:textId="77777777" w:rsidR="00EB0B2D" w:rsidRDefault="00EB0B2D" w:rsidP="00E77B3B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EB0B2D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0120C" w14:textId="77777777" w:rsidR="003865FD" w:rsidRDefault="003865FD" w:rsidP="00E77B3B">
      <w:r>
        <w:separator/>
      </w:r>
    </w:p>
  </w:endnote>
  <w:endnote w:type="continuationSeparator" w:id="0">
    <w:p w14:paraId="61CF076B" w14:textId="77777777" w:rsidR="003865FD" w:rsidRDefault="003865FD" w:rsidP="00E7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31688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01F1990" w14:textId="4355F40E" w:rsidR="00E77B3B" w:rsidRPr="00E77B3B" w:rsidRDefault="00E77B3B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77B3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77B3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77B3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E77B3B">
          <w:rPr>
            <w:rFonts w:ascii="Times New Roman" w:hAnsi="Times New Roman" w:cs="Times New Roman"/>
            <w:sz w:val="28"/>
            <w:szCs w:val="28"/>
            <w:lang w:val="zh-CN"/>
          </w:rPr>
          <w:t>2</w:t>
        </w:r>
        <w:r w:rsidRPr="00E77B3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F955A0F" w14:textId="77777777" w:rsidR="00E77B3B" w:rsidRDefault="00E77B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D3D26" w14:textId="77777777" w:rsidR="003865FD" w:rsidRDefault="003865FD" w:rsidP="00E77B3B">
      <w:r>
        <w:separator/>
      </w:r>
    </w:p>
  </w:footnote>
  <w:footnote w:type="continuationSeparator" w:id="0">
    <w:p w14:paraId="3462AC4F" w14:textId="77777777" w:rsidR="003865FD" w:rsidRDefault="003865FD" w:rsidP="00E77B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kYTlkMWQwOTQ4ODAxYTBiZDhhOWM3MzU5ODkyNjgifQ=="/>
  </w:docVars>
  <w:rsids>
    <w:rsidRoot w:val="5E317DB7"/>
    <w:rsid w:val="003865FD"/>
    <w:rsid w:val="009C3647"/>
    <w:rsid w:val="00E77B3B"/>
    <w:rsid w:val="00EB0B2D"/>
    <w:rsid w:val="5E31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F362F9"/>
  <w15:docId w15:val="{4741065E-D8CC-4334-AD6F-B13F295B4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</w:rPr>
  </w:style>
  <w:style w:type="paragraph" w:styleId="a4">
    <w:name w:val="header"/>
    <w:basedOn w:val="a"/>
    <w:link w:val="a5"/>
    <w:rsid w:val="00E77B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77B3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E77B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77B3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181</Words>
  <Characters>1036</Characters>
  <Application>Microsoft Office Word</Application>
  <DocSecurity>0</DocSecurity>
  <Lines>8</Lines>
  <Paragraphs>2</Paragraphs>
  <ScaleCrop>false</ScaleCrop>
  <Company>中山大学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烨</dc:creator>
  <cp:lastModifiedBy>周 慧春</cp:lastModifiedBy>
  <cp:revision>3</cp:revision>
  <dcterms:created xsi:type="dcterms:W3CDTF">2022-05-24T12:03:00Z</dcterms:created>
  <dcterms:modified xsi:type="dcterms:W3CDTF">2022-06-06T13:10:00Z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BA6841C0DF7641478557DD8C760CCFED</vt:lpwstr>
  </property>
</Properties>
</file>