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02CBC" w14:textId="52900245" w:rsidR="005B040D" w:rsidRPr="005B040D" w:rsidRDefault="005B040D" w:rsidP="005B040D">
      <w:pPr>
        <w:jc w:val="center"/>
        <w:rPr>
          <w:rFonts w:ascii="方正小标宋简体" w:eastAsia="方正小标宋简体" w:hint="eastAsia"/>
          <w:sz w:val="44"/>
          <w:szCs w:val="44"/>
        </w:rPr>
      </w:pPr>
      <w:r w:rsidRPr="005B040D">
        <w:rPr>
          <w:rFonts w:ascii="方正小标宋简体" w:eastAsia="方正小标宋简体" w:hint="eastAsia"/>
          <w:sz w:val="44"/>
          <w:szCs w:val="44"/>
        </w:rPr>
        <w:t>关于《中共中央关于党的百年奋斗重大成就和历史经验的决议》的说明</w:t>
      </w:r>
      <w:r w:rsidR="0026714D">
        <w:rPr>
          <w:rStyle w:val="a9"/>
          <w:rFonts w:ascii="方正小标宋简体" w:eastAsia="方正小标宋简体"/>
          <w:sz w:val="44"/>
          <w:szCs w:val="44"/>
        </w:rPr>
        <w:footnoteReference w:id="1"/>
      </w:r>
    </w:p>
    <w:p w14:paraId="7C211E28" w14:textId="77777777" w:rsidR="005B040D" w:rsidRDefault="005B040D" w:rsidP="005B040D"/>
    <w:p w14:paraId="1D8EDA05" w14:textId="77777777" w:rsidR="005B040D" w:rsidRPr="005B040D" w:rsidRDefault="005B040D" w:rsidP="005B040D">
      <w:pPr>
        <w:jc w:val="center"/>
        <w:rPr>
          <w:rFonts w:ascii="仿宋_GB2312" w:eastAsia="仿宋_GB2312" w:hint="eastAsia"/>
          <w:sz w:val="32"/>
          <w:szCs w:val="32"/>
        </w:rPr>
      </w:pPr>
      <w:r w:rsidRPr="005B040D">
        <w:rPr>
          <w:rFonts w:ascii="仿宋_GB2312" w:eastAsia="仿宋_GB2312" w:hint="eastAsia"/>
          <w:sz w:val="32"/>
          <w:szCs w:val="32"/>
        </w:rPr>
        <w:t>习近平</w:t>
      </w:r>
    </w:p>
    <w:p w14:paraId="0C4EC477" w14:textId="77777777" w:rsidR="005B040D" w:rsidRDefault="005B040D" w:rsidP="005B040D"/>
    <w:p w14:paraId="0BFDC648" w14:textId="52F59D51" w:rsidR="005B040D" w:rsidRPr="005B040D" w:rsidRDefault="005B040D" w:rsidP="005B040D">
      <w:pPr>
        <w:rPr>
          <w:rFonts w:ascii="仿宋_GB2312" w:eastAsia="仿宋_GB2312" w:hint="eastAsia"/>
          <w:sz w:val="32"/>
          <w:szCs w:val="32"/>
        </w:rPr>
      </w:pPr>
      <w:r>
        <w:rPr>
          <w:rFonts w:hint="eastAsia"/>
        </w:rPr>
        <w:t xml:space="preserve">　</w:t>
      </w:r>
      <w:r w:rsidRPr="005B040D">
        <w:rPr>
          <w:rFonts w:ascii="仿宋_GB2312" w:eastAsia="仿宋_GB2312" w:hint="eastAsia"/>
          <w:sz w:val="32"/>
          <w:szCs w:val="32"/>
        </w:rPr>
        <w:t xml:space="preserve">　受中央政治局委托，我就《中共中央关于党的百年奋斗重大成就和历史经验的决议》起草的有关情况向全会作说明。</w:t>
      </w:r>
    </w:p>
    <w:p w14:paraId="6D48676E" w14:textId="33A11FD1" w:rsidR="005B040D" w:rsidRPr="005B040D" w:rsidRDefault="005B040D" w:rsidP="005B040D">
      <w:pPr>
        <w:rPr>
          <w:rFonts w:ascii="黑体" w:eastAsia="黑体" w:hAnsi="黑体" w:hint="eastAsia"/>
          <w:sz w:val="32"/>
          <w:szCs w:val="32"/>
        </w:rPr>
      </w:pPr>
      <w:r w:rsidRPr="005B040D">
        <w:rPr>
          <w:rFonts w:ascii="仿宋_GB2312" w:eastAsia="仿宋_GB2312" w:hint="eastAsia"/>
          <w:sz w:val="32"/>
          <w:szCs w:val="32"/>
        </w:rPr>
        <w:t xml:space="preserve">　</w:t>
      </w:r>
      <w:r w:rsidRPr="005B040D">
        <w:rPr>
          <w:rFonts w:ascii="黑体" w:eastAsia="黑体" w:hAnsi="黑体" w:hint="eastAsia"/>
          <w:sz w:val="32"/>
          <w:szCs w:val="32"/>
        </w:rPr>
        <w:t xml:space="preserve">　一、关于党的十九届六中全会议题的考虑</w:t>
      </w:r>
    </w:p>
    <w:p w14:paraId="6B7D5CF9" w14:textId="474E6446"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我们党历来高度注重总结历史经验。早在延安时期，毛泽东同志就指出：“如果不把党的历史搞清楚，不把党在历史上所走的路搞清楚，便不能把事情办得更好。”在争取抗日战争最后胜利的关头，1945年，党的六届七中全会通过了《关于若干历史问题的决议》，对建党以后特别是党的六届四中全会至遵义会议前这</w:t>
      </w:r>
      <w:proofErr w:type="gramStart"/>
      <w:r w:rsidRPr="005B040D">
        <w:rPr>
          <w:rFonts w:ascii="仿宋_GB2312" w:eastAsia="仿宋_GB2312" w:hint="eastAsia"/>
          <w:sz w:val="32"/>
          <w:szCs w:val="32"/>
        </w:rPr>
        <w:t>一段党</w:t>
      </w:r>
      <w:proofErr w:type="gramEnd"/>
      <w:r w:rsidRPr="005B040D">
        <w:rPr>
          <w:rFonts w:ascii="仿宋_GB2312" w:eastAsia="仿宋_GB2312" w:hint="eastAsia"/>
          <w:sz w:val="32"/>
          <w:szCs w:val="32"/>
        </w:rPr>
        <w:t>的历史及其经验教训进行了总结，对若干重大历史问题</w:t>
      </w:r>
      <w:proofErr w:type="gramStart"/>
      <w:r w:rsidRPr="005B040D">
        <w:rPr>
          <w:rFonts w:ascii="仿宋_GB2312" w:eastAsia="仿宋_GB2312" w:hint="eastAsia"/>
          <w:sz w:val="32"/>
          <w:szCs w:val="32"/>
        </w:rPr>
        <w:t>作出</w:t>
      </w:r>
      <w:proofErr w:type="gramEnd"/>
      <w:r w:rsidRPr="005B040D">
        <w:rPr>
          <w:rFonts w:ascii="仿宋_GB2312" w:eastAsia="仿宋_GB2312" w:hint="eastAsia"/>
          <w:sz w:val="32"/>
          <w:szCs w:val="32"/>
        </w:rPr>
        <w:t>了结论，使全党特别是党的高级干部对中国革命基本问题的认识达到了一致，增强了全党团结，为党的七大胜利召开创造了充分条件，有力促进了中国革命事业发展。</w:t>
      </w:r>
    </w:p>
    <w:p w14:paraId="337FE34C" w14:textId="2569B8FC"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进入改革开放新时期，邓小平同志说：“历史上成功的经验是宝贵财富，错误的经验、失败的经验也是宝贵财富。这样来制定方针政策，就能统一全党思想，达到新的团结。这</w:t>
      </w:r>
      <w:r w:rsidRPr="005B040D">
        <w:rPr>
          <w:rFonts w:ascii="仿宋_GB2312" w:eastAsia="仿宋_GB2312" w:hint="eastAsia"/>
          <w:sz w:val="32"/>
          <w:szCs w:val="32"/>
        </w:rPr>
        <w:lastRenderedPageBreak/>
        <w:t>样的基础是最可靠的。”1981年，党的十一届六中全会通过了《关于建国以来党的若干历史问题的决议》，回顾了新中国成立以前党的历史，总结了社会主义革命和建设的历史经验，对一些重大事件和重要人物</w:t>
      </w:r>
      <w:proofErr w:type="gramStart"/>
      <w:r w:rsidRPr="005B040D">
        <w:rPr>
          <w:rFonts w:ascii="仿宋_GB2312" w:eastAsia="仿宋_GB2312" w:hint="eastAsia"/>
          <w:sz w:val="32"/>
          <w:szCs w:val="32"/>
        </w:rPr>
        <w:t>作出</w:t>
      </w:r>
      <w:proofErr w:type="gramEnd"/>
      <w:r w:rsidRPr="005B040D">
        <w:rPr>
          <w:rFonts w:ascii="仿宋_GB2312" w:eastAsia="仿宋_GB2312" w:hint="eastAsia"/>
          <w:sz w:val="32"/>
          <w:szCs w:val="32"/>
        </w:rPr>
        <w:t>了评价，特别是正确评价了毛泽东同志和毛泽东思想，分清了是非，纠正了“左”右两方面的错误观点，统一了全党思想，对推动党团结一致向前看、更好推进改革开放和社会主义现代化建设产生了重大影响。</w:t>
      </w:r>
    </w:p>
    <w:p w14:paraId="3F4E92BE" w14:textId="63EA5012"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现在，距离第一个历史决议制定已经过去了76年，距离第二个历史决议制定也过去了40年。40年来，党和国家事业大大向前发展了，党的理论和实践也大大向前发展了。站在新的历史起点上，回顾过去，展望未来，全面总结党的百年奋斗重大成就和历史经验特别是改革开放40多年来的重大成就和历史经验，既有客观需要，也具备主观条件。</w:t>
      </w:r>
    </w:p>
    <w:p w14:paraId="3F2523FA" w14:textId="2F0EA90B"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党中央认为，在党成立一百周年的重要历史时刻，在党和人民胜利实现第一个百年奋斗目标、全面建成小康社会，正在向着全面建成社会主义现代化强国的第二个百年奋斗目标迈进的重大历史关头，全面总结党的百年奋斗重大成就和历史经验，对推动全党进一步统一思想、统一意志、统一行动，团结带领全国各族人民夺取新时代中国特色社会主义新的伟大胜利，具有重大现实意义和深远历史意义。</w:t>
      </w:r>
    </w:p>
    <w:p w14:paraId="0E474759" w14:textId="6077D10D"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党中央认为，党的百年奋斗历程波澜壮阔，时间跨度长，</w:t>
      </w:r>
      <w:r w:rsidRPr="005B040D">
        <w:rPr>
          <w:rFonts w:ascii="仿宋_GB2312" w:eastAsia="仿宋_GB2312" w:hint="eastAsia"/>
          <w:sz w:val="32"/>
          <w:szCs w:val="32"/>
        </w:rPr>
        <w:lastRenderedPageBreak/>
        <w:t>涉及范围广，需要研究的问题多。总的是要按照总结历史、把握规律、坚定信心、走向未来的要求，把党走过的光辉历程总结好，把党团结带领人民取得的辉煌成就总结好，把党推进革命、建设、改革的宝贵经验总结好，把党的十八大以来党和国家事业砥砺奋进的理论和实践总结好。具体来说，就是要深入研究党领导人民进行革命、建设、改革的百年历程，全面总结党从胜利走向胜利的伟大历史进程、为国家和民族建立的伟大历史功绩；深入研究党坚持把马克思主义基本原理同中国具体实际相结合、同中华优秀传统文化相结合，不断推进马克思主义中国化的百年历程，深化对新时代党的创新理论的理解和掌握；深入研究党不断维护党的团结、维护党中央权威和集中统一领导的百年历程，深刻领悟加强党的政治建设这个马克思主义政党的鲜明特征和政治优势；深入研究党为中国人民谋幸福、为中华民族谋复兴的百年历程，深刻认识党同人民生死相依、休戚与共的血肉联系，更好为人民谋幸福、依靠人民创造历史伟业；深入研究党加强自身建设、推进自我革命的百年历程，增强全面从严治党永远在路上的坚定和执着，确保党在新时代坚持和发展中国特色社会主义的历史进程中始终成为坚强领导核心；深入研究历史发展规律和大势，始终掌握新时代新</w:t>
      </w:r>
      <w:proofErr w:type="gramStart"/>
      <w:r w:rsidRPr="005B040D">
        <w:rPr>
          <w:rFonts w:ascii="仿宋_GB2312" w:eastAsia="仿宋_GB2312" w:hint="eastAsia"/>
          <w:sz w:val="32"/>
          <w:szCs w:val="32"/>
        </w:rPr>
        <w:t>征程党</w:t>
      </w:r>
      <w:proofErr w:type="gramEnd"/>
      <w:r w:rsidRPr="005B040D">
        <w:rPr>
          <w:rFonts w:ascii="仿宋_GB2312" w:eastAsia="仿宋_GB2312" w:hint="eastAsia"/>
          <w:sz w:val="32"/>
          <w:szCs w:val="32"/>
        </w:rPr>
        <w:t>和国家事业发展的历史主动，增强锚定既定奋斗目标、意气风发走向未来的勇气和力量。</w:t>
      </w:r>
    </w:p>
    <w:p w14:paraId="21360568" w14:textId="6F9BD98E"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lastRenderedPageBreak/>
        <w:t xml:space="preserve">　　党中央认为，总结党的百年奋斗重大成就和历史经验，要坚持辩证唯物主义和历史唯物主义的方法论，用具体历史的、客观全面的、联系发展的观点来看待党的历史。要坚持正确党史观、树立大历史观，准确把握党的历史发展的主题主线、主流本质，正确对待党在前进道路上经历的失误和曲折，从成功中吸取经验，从失误中吸取教训，不断开辟走向胜利的道路。要旗帜鲜明反对历史虚无主义，加强思想引导和理论辨析，澄清对党史上一些重大历史问题的模糊认识和片面理解，更好正本清源。</w:t>
      </w:r>
    </w:p>
    <w:p w14:paraId="58341D4D" w14:textId="48F603C3"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对这次全会决议起草，党中央明确要求着重把握好以下几点。</w:t>
      </w:r>
    </w:p>
    <w:p w14:paraId="183B3433" w14:textId="5F2D01DD"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一，聚焦总结党的百年奋斗重大成就和历史经验。我们党已先后制定了两个历史决议。从建党到改革开放之初，党的历史上的重大是非问题，这两个历史决议基本都解决了，其基本论述和结论至今仍然适用。改革开放以来，尽管党的工作中也出现过一些问题，但总体上讲党和国家事业发展是顺利的，前进方向是正确的，取得的成就是举世瞩目的。基于此，这次全会决议要把着力点放在总结党的百年奋斗重大成就和历史经验上，以推动全党增长智慧、增进团结、增加信心、增强斗志。</w:t>
      </w:r>
    </w:p>
    <w:p w14:paraId="7F0A5C67" w14:textId="5CAD61B6"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第二，突出中国特色社会主义新时代这个重点。这次全会决议重点总结新时代党和国家事业取得的历史性成就、发</w:t>
      </w:r>
      <w:r w:rsidRPr="005B040D">
        <w:rPr>
          <w:rFonts w:ascii="仿宋_GB2312" w:eastAsia="仿宋_GB2312" w:hint="eastAsia"/>
          <w:sz w:val="32"/>
          <w:szCs w:val="32"/>
        </w:rPr>
        <w:lastRenderedPageBreak/>
        <w:t>生的历史性变革和积累的新鲜经验，主要考虑是，对党在新民主主义革命时期、社会主义革命和建设时期、党的十一届三中全会到党的十一届六中全会期间的历史，前两个历史决议已经作过系统总结；对改革开放和社会主义现代化建设新时期的成就和经验，党的十一届三中全会召开二十周年、三十周年时党中央都进行了认真总结，我在庆祝改革开放四十周年大会上发表讲话，也作了系统总结。因此，对党的十八大之前的历史时期，这次全会决议要在已有总结和结论的基础上进行概述。突出中国特色社会主义新时代这个重点，有利于引导全党进一步坚定信心，聚焦我们正在做的事情，以更加昂扬的姿态迈进新征程、建功新时代。</w:t>
      </w:r>
    </w:p>
    <w:p w14:paraId="33FEAB95" w14:textId="028A6893"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三，对重大事件、重要会议、重要人物的评价注重同党中央已有结论相衔接。关于党的十八大之前党的历史上的重大事件、重要会议、重要人物，前两个历史决议、党的一系列重要文献都有过大量论述，都郑重作过结论。这次全会决议坚持这些基本论述和结论。党的十八大以来，我在庆祝中国共产党成立九十五周年大会、庆祝中国人民解放军建军九十周年大会、庆祝中华人民共和国成立七十周年大会特别是庆祝中国共产党成立一百周年大会等重要会议上，对党的历史都作过总结和论述，体现了党中央对党的百年奋斗的新认识。这次全会决议要体现这些新认识。</w:t>
      </w:r>
    </w:p>
    <w:p w14:paraId="1D19A96A" w14:textId="12DA80A2"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w:t>
      </w:r>
      <w:r w:rsidRPr="005B040D">
        <w:rPr>
          <w:rFonts w:ascii="黑体" w:eastAsia="黑体" w:hAnsi="黑体" w:hint="eastAsia"/>
          <w:sz w:val="32"/>
          <w:szCs w:val="32"/>
        </w:rPr>
        <w:t>二、决议稿起草过程</w:t>
      </w:r>
    </w:p>
    <w:p w14:paraId="14FC42F4" w14:textId="6385874A"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lastRenderedPageBreak/>
        <w:t xml:space="preserve">　　今年3月，中央政治局决定，党的十九届六中全会重点研究全面总结党的百年奋斗重大成就和历史经验问题，成立文件起草组，由我担任组长，王沪宁、赵乐际同志担任副组长，党和国家有关领导同志及有关中央部门和地方负责同志参加，在中央政治局常委会领导下承担文件起草工作。</w:t>
      </w:r>
    </w:p>
    <w:p w14:paraId="43683916" w14:textId="14A41AD2"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4月1日，党中央发出《关于对党的十九届六中全会重点研究全面总结党的重大成就和历史经验问题征求意见的通知》，在党内外一定范围征求意见。</w:t>
      </w:r>
    </w:p>
    <w:p w14:paraId="388C506B" w14:textId="76A5A435"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从反馈意见看，各地区各部门各方面一致认为，党中央决定通过召开十九届六中全会，全面总结党的百年奋斗重大成就和历史经验，是郑重的历史性、战略性决策，充分体现党牢记初心使命、永葆生机活力的坚强意志和坚定决心，充分体现党深刻把握历史发展规律、始终掌握党和国家事业发展的历史主动和使命担当，充分体现党立足当下、着眼未来、注重总结和运用历史经验的高瞻远瞩和深谋远虑。一致赞成这次全会着重总结党的百年奋斗重大成就和历史经验，并就决议需要研究解决的重大问题提出了许多好的意见和建议。</w:t>
      </w:r>
    </w:p>
    <w:p w14:paraId="69B81572" w14:textId="4B996EC1"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各地区各部门各方面普遍认为，一百年来，党团结带领人民在革命、建设、改革各个历史时期持续奋斗，创造了彪炳中华民族发展史、世界社会主义发展史、人类社会发展史的奇迹，彻底扭转了近代以来中华民族的历史进程，生动谱写了世界社会主义历史发展的壮丽篇章，成功开辟了马克思</w:t>
      </w:r>
      <w:r w:rsidRPr="005B040D">
        <w:rPr>
          <w:rFonts w:ascii="仿宋_GB2312" w:eastAsia="仿宋_GB2312" w:hint="eastAsia"/>
          <w:sz w:val="32"/>
          <w:szCs w:val="32"/>
        </w:rPr>
        <w:lastRenderedPageBreak/>
        <w:t>主义新境界，为实现中华民族伟大复兴建立了不朽功业，为促进人类进步</w:t>
      </w:r>
      <w:proofErr w:type="gramStart"/>
      <w:r w:rsidRPr="005B040D">
        <w:rPr>
          <w:rFonts w:ascii="仿宋_GB2312" w:eastAsia="仿宋_GB2312" w:hint="eastAsia"/>
          <w:sz w:val="32"/>
          <w:szCs w:val="32"/>
        </w:rPr>
        <w:t>作出</w:t>
      </w:r>
      <w:proofErr w:type="gramEnd"/>
      <w:r w:rsidRPr="005B040D">
        <w:rPr>
          <w:rFonts w:ascii="仿宋_GB2312" w:eastAsia="仿宋_GB2312" w:hint="eastAsia"/>
          <w:sz w:val="32"/>
          <w:szCs w:val="32"/>
        </w:rPr>
        <w:t>了重大贡献。在这一伟大征程中，党和人民积累了极其丰富的宝贵历史经验。这些都值得系统总结。各地区各部门各方面建议，这次全会在全面总结党的百年奋斗重大成就和历史经验的基础上，重点总结新时代党和国家事业取得的历史性成就、发生的历史性变革及新鲜经验。</w:t>
      </w:r>
    </w:p>
    <w:p w14:paraId="7C514A13" w14:textId="583AB25C"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按照党中央部署，文件起草组认真学习党的重要历史文献，充分吸纳各地区各部门各方面意见和建议，深入研究重大问题，认真开展决议稿起草工作。</w:t>
      </w:r>
    </w:p>
    <w:p w14:paraId="11E2B080" w14:textId="6C77894A"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9月6日，根据中央政治局会议决定，决议征求意见稿下发党内一定范围征求意见，包括征求党内部分老同志意见，还专门听取了各民主党派中央、全国工商联负责人和无党派人士代表意见。</w:t>
      </w:r>
    </w:p>
    <w:p w14:paraId="67A91A89" w14:textId="40DADE1C"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从反馈意见情况看，各地区各部门各方面对决议征求意见稿给予充分肯定，一致赞成决议稿的框架结构和主要内容。一致认为，决议稿最鲜明的特点是实事求是、尊重历史，反映了党的百年奋斗的初心使命，符合历史事实；</w:t>
      </w:r>
      <w:proofErr w:type="gramStart"/>
      <w:r w:rsidRPr="005B040D">
        <w:rPr>
          <w:rFonts w:ascii="仿宋_GB2312" w:eastAsia="仿宋_GB2312" w:hint="eastAsia"/>
          <w:sz w:val="32"/>
          <w:szCs w:val="32"/>
        </w:rPr>
        <w:t>决议稿对重大</w:t>
      </w:r>
      <w:proofErr w:type="gramEnd"/>
      <w:r w:rsidRPr="005B040D">
        <w:rPr>
          <w:rFonts w:ascii="仿宋_GB2312" w:eastAsia="仿宋_GB2312" w:hint="eastAsia"/>
          <w:sz w:val="32"/>
          <w:szCs w:val="32"/>
        </w:rPr>
        <w:t>事件、重要会议、重要人物的论述和评价，同党的历史文献既有论述和结论相衔接，体现了党的十八大以来党中央关于党的历史的新认识。决议</w:t>
      </w:r>
      <w:proofErr w:type="gramStart"/>
      <w:r w:rsidRPr="005B040D">
        <w:rPr>
          <w:rFonts w:ascii="仿宋_GB2312" w:eastAsia="仿宋_GB2312" w:hint="eastAsia"/>
          <w:sz w:val="32"/>
          <w:szCs w:val="32"/>
        </w:rPr>
        <w:t>稿总结</w:t>
      </w:r>
      <w:proofErr w:type="gramEnd"/>
      <w:r w:rsidRPr="005B040D">
        <w:rPr>
          <w:rFonts w:ascii="仿宋_GB2312" w:eastAsia="仿宋_GB2312" w:hint="eastAsia"/>
          <w:sz w:val="32"/>
          <w:szCs w:val="32"/>
        </w:rPr>
        <w:t>概括的“中国共产党百年奋斗的历史意义”，全面、深刻、系统反映了党对中国、对人类</w:t>
      </w:r>
      <w:proofErr w:type="gramStart"/>
      <w:r w:rsidRPr="005B040D">
        <w:rPr>
          <w:rFonts w:ascii="仿宋_GB2312" w:eastAsia="仿宋_GB2312" w:hint="eastAsia"/>
          <w:sz w:val="32"/>
          <w:szCs w:val="32"/>
        </w:rPr>
        <w:t>作出</w:t>
      </w:r>
      <w:proofErr w:type="gramEnd"/>
      <w:r w:rsidRPr="005B040D">
        <w:rPr>
          <w:rFonts w:ascii="仿宋_GB2312" w:eastAsia="仿宋_GB2312" w:hint="eastAsia"/>
          <w:sz w:val="32"/>
          <w:szCs w:val="32"/>
        </w:rPr>
        <w:t>的历史性贡献；总结概括的“中国共产党百年奋斗的</w:t>
      </w:r>
      <w:r w:rsidRPr="005B040D">
        <w:rPr>
          <w:rFonts w:ascii="仿宋_GB2312" w:eastAsia="仿宋_GB2312" w:hint="eastAsia"/>
          <w:sz w:val="32"/>
          <w:szCs w:val="32"/>
        </w:rPr>
        <w:lastRenderedPageBreak/>
        <w:t>历史经验”，贯通历史、现在、未来，具有重大的历史意义和现实指导意义。</w:t>
      </w:r>
    </w:p>
    <w:p w14:paraId="0DA76D94" w14:textId="2787A653"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各地区各部门各方面普遍认为，决议稿是新时代中国共产党人牢记初心使命、坚持和发展中国特色社会主义的政治宣言，是以史为鉴、开创未来、实现中华民族伟大复兴的行动指南，同党的前两个历史决议既一脉相承又与时俱进，必将激励全党在新时代新征程上争取更大荣光。</w:t>
      </w:r>
    </w:p>
    <w:p w14:paraId="4C4EC019" w14:textId="1A0482F0"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在征求意见过程中，各地区各部门各方面提出许多好的意见和建议。文件起草组逐条分析这些意见和建议，做到能吸收的尽量吸收。经反复研究推敲，对决议稿</w:t>
      </w:r>
      <w:proofErr w:type="gramStart"/>
      <w:r w:rsidRPr="005B040D">
        <w:rPr>
          <w:rFonts w:ascii="仿宋_GB2312" w:eastAsia="仿宋_GB2312" w:hint="eastAsia"/>
          <w:sz w:val="32"/>
          <w:szCs w:val="32"/>
        </w:rPr>
        <w:t>作出</w:t>
      </w:r>
      <w:proofErr w:type="gramEnd"/>
      <w:r w:rsidRPr="005B040D">
        <w:rPr>
          <w:rFonts w:ascii="仿宋_GB2312" w:eastAsia="仿宋_GB2312" w:hint="eastAsia"/>
          <w:sz w:val="32"/>
          <w:szCs w:val="32"/>
        </w:rPr>
        <w:t>547处修改，充分反映了各地区各部门各方面意见和建议。</w:t>
      </w:r>
    </w:p>
    <w:p w14:paraId="35FA14C9" w14:textId="3A200149"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在决议稿起草过程中，中央政治局常委会召开3次会议、中央政治局召开2次会议进行审议，形成了提交这次全会审议的决议稿。</w:t>
      </w:r>
    </w:p>
    <w:p w14:paraId="45F47568" w14:textId="78DE2E06" w:rsidR="005B040D" w:rsidRPr="005B040D" w:rsidRDefault="005B040D" w:rsidP="005B040D">
      <w:pPr>
        <w:rPr>
          <w:rFonts w:ascii="黑体" w:eastAsia="黑体" w:hAnsi="黑体" w:hint="eastAsia"/>
          <w:sz w:val="32"/>
          <w:szCs w:val="32"/>
        </w:rPr>
      </w:pPr>
      <w:r w:rsidRPr="005B040D">
        <w:rPr>
          <w:rFonts w:ascii="仿宋_GB2312" w:eastAsia="仿宋_GB2312" w:hint="eastAsia"/>
          <w:sz w:val="32"/>
          <w:szCs w:val="32"/>
        </w:rPr>
        <w:t xml:space="preserve">　　</w:t>
      </w:r>
      <w:r w:rsidRPr="005B040D">
        <w:rPr>
          <w:rFonts w:ascii="黑体" w:eastAsia="黑体" w:hAnsi="黑体" w:hint="eastAsia"/>
          <w:sz w:val="32"/>
          <w:szCs w:val="32"/>
        </w:rPr>
        <w:t>三、决议稿的基本框架和主要内容</w:t>
      </w:r>
    </w:p>
    <w:p w14:paraId="61A53A04" w14:textId="7E989A95"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w:t>
      </w:r>
      <w:proofErr w:type="gramStart"/>
      <w:r w:rsidRPr="005B040D">
        <w:rPr>
          <w:rFonts w:ascii="仿宋_GB2312" w:eastAsia="仿宋_GB2312" w:hint="eastAsia"/>
          <w:sz w:val="32"/>
          <w:szCs w:val="32"/>
        </w:rPr>
        <w:t>决议稿除序言</w:t>
      </w:r>
      <w:proofErr w:type="gramEnd"/>
      <w:r w:rsidRPr="005B040D">
        <w:rPr>
          <w:rFonts w:ascii="仿宋_GB2312" w:eastAsia="仿宋_GB2312" w:hint="eastAsia"/>
          <w:sz w:val="32"/>
          <w:szCs w:val="32"/>
        </w:rPr>
        <w:t>和结束语之外，共有7个部分。</w:t>
      </w:r>
    </w:p>
    <w:p w14:paraId="5BD591B1" w14:textId="3F6F3074"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一部分“夺取新民主主义革命伟大胜利”。阐明这一时期党面临的主要任务是，反对帝国主义、封建主义、官僚资本主义，争取民族独立、人民解放，为实现中华民族伟大复兴创造根本社会条件。分析党产生的历史背景，总结党领导人民在建党之初和大革命时期、土地革命战争时期、抗日战争时期、解放战争时期进行革命斗争的历史进程和创造的伟</w:t>
      </w:r>
      <w:r w:rsidRPr="005B040D">
        <w:rPr>
          <w:rFonts w:ascii="仿宋_GB2312" w:eastAsia="仿宋_GB2312" w:hint="eastAsia"/>
          <w:sz w:val="32"/>
          <w:szCs w:val="32"/>
        </w:rPr>
        <w:lastRenderedPageBreak/>
        <w:t>大成就，以及创立毛泽东思想、实施和推进党的建设伟大工程的重大成就。强调成立中华人民共和国，实现民族独立、人民解放，实现了中国从几千年封建专制政治向人民民主的伟大飞跃；中国共产党和中国人民以英勇顽强的奋斗向世界庄严宣告，中国人民从此站起来了，中华民族任人宰割、饱受欺凌的时代一去不复返了，中国发展从此开启了新纪元。</w:t>
      </w:r>
    </w:p>
    <w:p w14:paraId="37A82F26" w14:textId="27A2A264"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二部分“完成社会主义革命和推进社会主义建设”。阐明这一时期党面临的主要任务是，实现从新民主主义到社会主义的转变，进行社会主义革命，推进社会主义建设，为实现中华民族伟大复兴奠定根本政治前提和制度基础。总结新中国成立后党领导人民战胜一系列严峻挑战、巩固新生政权，成功完成社会主义改造、建立社会主义制度，开展全面的大规模的社会主义建设，打开对外工作新局面的历史进程和创造的伟大成就。总结党加强执政党建设所作的努力和积累的初步经验，在阐述这一时期党取得的独创性理论成果的基础上，对毛泽东思想进行科学评价。强调这一时期党领导人民创造的伟大成就，实现了一穷二白、人口众多的东方大国大步迈进社会主义社会的伟大飞跃；中国共产党和中国人民以英勇顽强的奋斗向世界庄严宣告，中国人民不但善于破坏一个旧世界、也善于建设一个新世界，只有社会主义才能救中国，只有社会主义才能发展中国。</w:t>
      </w:r>
    </w:p>
    <w:p w14:paraId="70851979" w14:textId="0FFE77F5"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第三部分“进行改革开放和社会主义现代化建设”。阐明</w:t>
      </w:r>
      <w:r w:rsidRPr="005B040D">
        <w:rPr>
          <w:rFonts w:ascii="仿宋_GB2312" w:eastAsia="仿宋_GB2312" w:hint="eastAsia"/>
          <w:sz w:val="32"/>
          <w:szCs w:val="32"/>
        </w:rPr>
        <w:lastRenderedPageBreak/>
        <w:t>这一时期党面临的主要任务是，继续探索中国建设社会主义的正确道路，解放和发展社会生产力，使人民摆脱贫困、尽快富裕起来，为实现中华民族伟大复兴提供充满新的活力的体制保证和快速发展的物质条件。强调党的十一届三中全会的历史意义，总结以邓小平同志为主要代表的中国共产党人、以江泽民同志为主要代表的中国共产党人、以胡锦涛同志为主要代表的中国共产党人</w:t>
      </w:r>
      <w:proofErr w:type="gramStart"/>
      <w:r w:rsidRPr="005B040D">
        <w:rPr>
          <w:rFonts w:ascii="仿宋_GB2312" w:eastAsia="仿宋_GB2312" w:hint="eastAsia"/>
          <w:sz w:val="32"/>
          <w:szCs w:val="32"/>
        </w:rPr>
        <w:t>作出</w:t>
      </w:r>
      <w:proofErr w:type="gramEnd"/>
      <w:r w:rsidRPr="005B040D">
        <w:rPr>
          <w:rFonts w:ascii="仿宋_GB2312" w:eastAsia="仿宋_GB2312" w:hint="eastAsia"/>
          <w:sz w:val="32"/>
          <w:szCs w:val="32"/>
        </w:rPr>
        <w:t>的历史贡献，从党领导全面开展拨乱反正、形成中国特色社会主义理论体系、推进改革开放和社会主义现代化建设、从容应对关系我国改革发展稳定全局的一系列风险考验、推进祖国统一大业、维护世界和平与促进共同发展、开创和推进党的建设新的伟大工程等方面，展现新时期波澜壮阔的历史画卷和举世瞩目的伟大成就。强调这一时期党领导人民创造的伟大成就，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14:paraId="52C3A6EC" w14:textId="23C90463"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四部分“开创中国特色社会主义新时代”。阐明这一时期党面临的主要任务是，实现全面建成小康社会的第一个百年奋斗目标，开启全面建成社会主义现代化强国的第二个百年奋斗目标新征程，朝着实现中华民族伟大复兴的宏伟目标继续前进。阐述中国特色社会主义新时代这一我国发展新的</w:t>
      </w:r>
      <w:r w:rsidRPr="005B040D">
        <w:rPr>
          <w:rFonts w:ascii="仿宋_GB2312" w:eastAsia="仿宋_GB2312" w:hint="eastAsia"/>
          <w:sz w:val="32"/>
          <w:szCs w:val="32"/>
        </w:rPr>
        <w:lastRenderedPageBreak/>
        <w:t>历史方位，</w:t>
      </w:r>
      <w:proofErr w:type="gramStart"/>
      <w:r w:rsidRPr="005B040D">
        <w:rPr>
          <w:rFonts w:ascii="仿宋_GB2312" w:eastAsia="仿宋_GB2312" w:hint="eastAsia"/>
          <w:sz w:val="32"/>
          <w:szCs w:val="32"/>
        </w:rPr>
        <w:t>概括党</w:t>
      </w:r>
      <w:proofErr w:type="gramEnd"/>
      <w:r w:rsidRPr="005B040D">
        <w:rPr>
          <w:rFonts w:ascii="仿宋_GB2312" w:eastAsia="仿宋_GB2312" w:hint="eastAsia"/>
          <w:sz w:val="32"/>
          <w:szCs w:val="32"/>
        </w:rPr>
        <w:t>的十八大以来党的理论创新成果，深入分析新时代党面临的形势、面对的风险挑战，从坚持党的全面领导、全面从严治党、经济建设、全面深化改革开放、政治建设、全面依法治国、文化建设、社会建设、生态文明建设、国防和军队建设、维护国家安全、坚持“一国两制”和推进祖国统一、外交工作等13个方面，分领域总结新时代党和国家事业取得的历史性成就、发生的历史性变革，重点总结九年来的原创性思想、变革性实践、突破性进展、标志性成果。强调这一时期党领导人民创造的伟大成就，为实现中华民族伟大复兴提供了更为完善的制度保证、更为坚实的物质基础、更为主动的精神力量；中国共产党和中国人民以英勇顽强的奋斗向世界庄严宣告，中华民族迎来了从站起来、富起来到强起来的伟大飞跃。</w:t>
      </w:r>
    </w:p>
    <w:p w14:paraId="6D71ADC0" w14:textId="71BA0C59"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五部分“中国共产党百年奋斗的历史意义”。在全面回顾总结党的百年奋斗历程和重大成就基础上，以更宏阔的视角，总结党的百年奋斗的历史意义，即党的百年奋斗从根本上改变了中国人民的前途命运、开辟了实现中华民族伟大复兴的正确道路、展示了马克思主义的强大生命力、深刻影响了世界历史进程、锻造了走在时代前列的中国共产党，阐述党对中国人民、对中华民族、对马克思主义、对人类进步事业、对马克思主义政党建设所作的历史性贡献。这五条概括，既立足中华大地，又放眼人类未来，体现了中国共产党和中</w:t>
      </w:r>
      <w:r w:rsidRPr="005B040D">
        <w:rPr>
          <w:rFonts w:ascii="仿宋_GB2312" w:eastAsia="仿宋_GB2312" w:hint="eastAsia"/>
          <w:sz w:val="32"/>
          <w:szCs w:val="32"/>
        </w:rPr>
        <w:lastRenderedPageBreak/>
        <w:t>国人民、中华民族的关系，体现了中国共产党和马克思主义、世界社会主义、人类社会发展的关系，贯通了中国共产党百年奋斗的历史逻辑、理论逻辑、实践逻辑。</w:t>
      </w:r>
    </w:p>
    <w:p w14:paraId="177F4BE1" w14:textId="0978AFFE"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六部分“中国共产党百年奋斗的历史经验”。概括了具有根本性和长远指导意义的十条历史经验，即坚持党的领导、坚持人民至上、坚持理论创新、坚持独立自主、坚持中国道路、坚持胸怀天下、坚持开拓创新、坚持敢于斗争、坚持统一战线、坚持自我革命。这十条历史经验是系统完整、相互贯通的有机整体，揭示了党和人民事业不断成功的根本保证，揭示了党始终立于不败之地的力量源泉，揭示了党始终掌握历史主动的根本原因，揭示了党永葆先进性和纯洁性、始终走在时代前列的根本途径。强调这十条历史经验是经过长期实践积累的宝贵经验，是党和人民共同创造的精神财富，必须倍加珍惜、长期坚持，并在新时代实践中不断丰富和发展。</w:t>
      </w:r>
    </w:p>
    <w:p w14:paraId="442FCE9B" w14:textId="760447E9" w:rsidR="005B040D" w:rsidRPr="005B040D" w:rsidRDefault="005B040D" w:rsidP="005B040D">
      <w:pPr>
        <w:rPr>
          <w:rFonts w:ascii="仿宋_GB2312" w:eastAsia="仿宋_GB2312" w:hint="eastAsia"/>
          <w:sz w:val="32"/>
          <w:szCs w:val="32"/>
        </w:rPr>
      </w:pPr>
      <w:r w:rsidRPr="005B040D">
        <w:rPr>
          <w:rFonts w:ascii="仿宋_GB2312" w:eastAsia="仿宋_GB2312" w:hint="eastAsia"/>
          <w:sz w:val="32"/>
          <w:szCs w:val="32"/>
        </w:rPr>
        <w:t xml:space="preserve">　　第七部分“新时代的中国共产党”。围绕实现第二个百年奋斗目标，强调全党要以咬定青山不放松的执着奋力实现既定目标，以行百里者半九十的清醒不懈推进中华民族伟大复兴；强调必须坚持党的基本理论、基本路线、基本方略，立足新发展阶段、贯彻新发展理念、构建新发展格局、推动高质量发展，协同推进人民富裕、国家强盛、中国美丽；强调必须永远保持同人民群众的血肉联系，不断实现好、维护好、发展好最广大人民根本利益；强调必须铭记生于忧患、死于</w:t>
      </w:r>
      <w:r w:rsidRPr="005B040D">
        <w:rPr>
          <w:rFonts w:ascii="仿宋_GB2312" w:eastAsia="仿宋_GB2312" w:hint="eastAsia"/>
          <w:sz w:val="32"/>
          <w:szCs w:val="32"/>
        </w:rPr>
        <w:lastRenderedPageBreak/>
        <w:t>安乐，常怀远虑、居安思危，继续推进新时代党的建设新的伟大工程；强调必须抓好后继有人这个根本大计。号召全党全军全国各族人民勿忘昨天的苦难辉煌，无愧今天的使命担当，不负明天的伟大梦想，以史为鉴、开创未来，埋头苦干、勇毅前行，为实现第二个百年奋斗目标、实现中华民族伟大复兴的中国梦而不懈奋斗。</w:t>
      </w:r>
    </w:p>
    <w:p w14:paraId="78F9EF54" w14:textId="5CEDA580" w:rsidR="005F11BA" w:rsidRDefault="005B040D" w:rsidP="005B040D">
      <w:pPr>
        <w:ind w:firstLine="645"/>
        <w:rPr>
          <w:rFonts w:ascii="仿宋_GB2312" w:eastAsia="仿宋_GB2312"/>
          <w:sz w:val="32"/>
          <w:szCs w:val="32"/>
        </w:rPr>
      </w:pPr>
      <w:r w:rsidRPr="005B040D">
        <w:rPr>
          <w:rFonts w:ascii="仿宋_GB2312" w:eastAsia="仿宋_GB2312" w:hint="eastAsia"/>
          <w:sz w:val="32"/>
          <w:szCs w:val="32"/>
        </w:rPr>
        <w:t>同志们！审议通过这个决议，是这次全会的主要任务。大家要贯彻落实党中央要求，贯通把握历史、现在、未来，深入思考、深入研讨，聚精会神、集思广益，提出建设性意见和建议，共同把这次全会开好、</w:t>
      </w:r>
      <w:proofErr w:type="gramStart"/>
      <w:r w:rsidRPr="005B040D">
        <w:rPr>
          <w:rFonts w:ascii="仿宋_GB2312" w:eastAsia="仿宋_GB2312" w:hint="eastAsia"/>
          <w:sz w:val="32"/>
          <w:szCs w:val="32"/>
        </w:rPr>
        <w:t>把决议</w:t>
      </w:r>
      <w:proofErr w:type="gramEnd"/>
      <w:r w:rsidRPr="005B040D">
        <w:rPr>
          <w:rFonts w:ascii="仿宋_GB2312" w:eastAsia="仿宋_GB2312" w:hint="eastAsia"/>
          <w:sz w:val="32"/>
          <w:szCs w:val="32"/>
        </w:rPr>
        <w:t>稿修改好。</w:t>
      </w:r>
    </w:p>
    <w:p w14:paraId="17A98205" w14:textId="30CFBA5B" w:rsidR="005B040D" w:rsidRDefault="005B040D" w:rsidP="005B040D">
      <w:pPr>
        <w:ind w:firstLine="645"/>
        <w:rPr>
          <w:rFonts w:ascii="仿宋_GB2312" w:eastAsia="仿宋_GB2312"/>
          <w:sz w:val="32"/>
          <w:szCs w:val="32"/>
        </w:rPr>
      </w:pPr>
    </w:p>
    <w:p w14:paraId="2C2D01A3" w14:textId="55A4961E" w:rsidR="005B040D" w:rsidRDefault="005B040D" w:rsidP="005B040D">
      <w:pPr>
        <w:ind w:firstLine="645"/>
        <w:rPr>
          <w:rFonts w:ascii="仿宋_GB2312" w:eastAsia="仿宋_GB2312"/>
          <w:sz w:val="32"/>
          <w:szCs w:val="32"/>
        </w:rPr>
      </w:pPr>
    </w:p>
    <w:p w14:paraId="261FD6D0" w14:textId="77777777" w:rsidR="005B040D" w:rsidRDefault="005B040D" w:rsidP="005B040D">
      <w:pPr>
        <w:ind w:firstLine="645"/>
        <w:rPr>
          <w:rFonts w:ascii="仿宋_GB2312" w:eastAsia="仿宋_GB2312" w:hint="eastAsia"/>
          <w:sz w:val="32"/>
          <w:szCs w:val="32"/>
        </w:rPr>
      </w:pPr>
    </w:p>
    <w:p w14:paraId="3ABBF722" w14:textId="3C60CAD5" w:rsidR="005B040D" w:rsidRPr="005B040D" w:rsidRDefault="005B040D" w:rsidP="005B040D">
      <w:pPr>
        <w:ind w:firstLine="645"/>
        <w:rPr>
          <w:rFonts w:ascii="仿宋_GB2312" w:eastAsia="仿宋_GB2312" w:hint="eastAsia"/>
          <w:sz w:val="32"/>
          <w:szCs w:val="32"/>
        </w:rPr>
      </w:pPr>
      <w:r>
        <w:rPr>
          <w:rFonts w:ascii="仿宋_GB2312" w:eastAsia="仿宋_GB2312" w:hint="eastAsia"/>
          <w:sz w:val="32"/>
          <w:szCs w:val="32"/>
        </w:rPr>
        <w:t xml:space="preserve"> </w:t>
      </w:r>
      <w:r>
        <w:rPr>
          <w:rFonts w:ascii="仿宋_GB2312" w:eastAsia="仿宋_GB2312"/>
          <w:sz w:val="32"/>
          <w:szCs w:val="32"/>
        </w:rPr>
        <w:t xml:space="preserve">                         </w:t>
      </w:r>
    </w:p>
    <w:sectPr w:rsidR="005B040D" w:rsidRPr="005B040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4A18C" w14:textId="77777777" w:rsidR="006E2EF2" w:rsidRDefault="006E2EF2" w:rsidP="005B040D">
      <w:r>
        <w:separator/>
      </w:r>
    </w:p>
  </w:endnote>
  <w:endnote w:type="continuationSeparator" w:id="0">
    <w:p w14:paraId="0C1C9350" w14:textId="77777777" w:rsidR="006E2EF2" w:rsidRDefault="006E2EF2" w:rsidP="005B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63278"/>
      <w:docPartObj>
        <w:docPartGallery w:val="Page Numbers (Bottom of Page)"/>
        <w:docPartUnique/>
      </w:docPartObj>
    </w:sdtPr>
    <w:sdtContent>
      <w:p w14:paraId="7DC50BF6" w14:textId="4F0E1F54" w:rsidR="005B040D" w:rsidRDefault="005B040D">
        <w:pPr>
          <w:pStyle w:val="a5"/>
          <w:jc w:val="center"/>
        </w:pPr>
        <w:r>
          <w:fldChar w:fldCharType="begin"/>
        </w:r>
        <w:r>
          <w:instrText>PAGE   \* MERGEFORMAT</w:instrText>
        </w:r>
        <w:r>
          <w:fldChar w:fldCharType="separate"/>
        </w:r>
        <w:r>
          <w:rPr>
            <w:lang w:val="zh-CN"/>
          </w:rPr>
          <w:t>2</w:t>
        </w:r>
        <w:r>
          <w:fldChar w:fldCharType="end"/>
        </w:r>
      </w:p>
    </w:sdtContent>
  </w:sdt>
  <w:p w14:paraId="32FADF1B" w14:textId="77777777" w:rsidR="005B040D" w:rsidRDefault="005B04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63D23" w14:textId="77777777" w:rsidR="006E2EF2" w:rsidRDefault="006E2EF2" w:rsidP="005B040D">
      <w:r>
        <w:separator/>
      </w:r>
    </w:p>
  </w:footnote>
  <w:footnote w:type="continuationSeparator" w:id="0">
    <w:p w14:paraId="4BF9D76C" w14:textId="77777777" w:rsidR="006E2EF2" w:rsidRDefault="006E2EF2" w:rsidP="005B040D">
      <w:r>
        <w:continuationSeparator/>
      </w:r>
    </w:p>
  </w:footnote>
  <w:footnote w:id="1">
    <w:p w14:paraId="79B3E1D6" w14:textId="6414259A" w:rsidR="0026714D" w:rsidRDefault="0026714D">
      <w:pPr>
        <w:pStyle w:val="a7"/>
        <w:rPr>
          <w:rFonts w:hint="eastAsia"/>
        </w:rPr>
      </w:pPr>
      <w:r>
        <w:rPr>
          <w:rStyle w:val="a9"/>
        </w:rPr>
        <w:footnoteRef/>
      </w:r>
      <w:r>
        <w:t xml:space="preserve"> </w:t>
      </w:r>
      <w:r w:rsidRPr="0026714D">
        <w:rPr>
          <w:rFonts w:hint="eastAsia"/>
        </w:rPr>
        <w:t>来源：《求是》</w:t>
      </w:r>
      <w:r w:rsidRPr="0026714D">
        <w:t>2021/23</w:t>
      </w:r>
      <w:r>
        <w:rPr>
          <w:rFonts w:hint="eastAsia"/>
        </w:rPr>
        <w:t>，</w:t>
      </w:r>
      <w:r w:rsidRPr="0026714D">
        <w:t>2021-11-30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1BA"/>
    <w:rsid w:val="0026714D"/>
    <w:rsid w:val="005B040D"/>
    <w:rsid w:val="005F11BA"/>
    <w:rsid w:val="006E2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E698D"/>
  <w15:chartTrackingRefBased/>
  <w15:docId w15:val="{615680B4-6B86-4DCB-8F4F-053F07E3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04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B040D"/>
    <w:rPr>
      <w:sz w:val="18"/>
      <w:szCs w:val="18"/>
    </w:rPr>
  </w:style>
  <w:style w:type="paragraph" w:styleId="a5">
    <w:name w:val="footer"/>
    <w:basedOn w:val="a"/>
    <w:link w:val="a6"/>
    <w:uiPriority w:val="99"/>
    <w:unhideWhenUsed/>
    <w:rsid w:val="005B040D"/>
    <w:pPr>
      <w:tabs>
        <w:tab w:val="center" w:pos="4153"/>
        <w:tab w:val="right" w:pos="8306"/>
      </w:tabs>
      <w:snapToGrid w:val="0"/>
      <w:jc w:val="left"/>
    </w:pPr>
    <w:rPr>
      <w:sz w:val="18"/>
      <w:szCs w:val="18"/>
    </w:rPr>
  </w:style>
  <w:style w:type="character" w:customStyle="1" w:styleId="a6">
    <w:name w:val="页脚 字符"/>
    <w:basedOn w:val="a0"/>
    <w:link w:val="a5"/>
    <w:uiPriority w:val="99"/>
    <w:rsid w:val="005B040D"/>
    <w:rPr>
      <w:sz w:val="18"/>
      <w:szCs w:val="18"/>
    </w:rPr>
  </w:style>
  <w:style w:type="paragraph" w:styleId="a7">
    <w:name w:val="footnote text"/>
    <w:basedOn w:val="a"/>
    <w:link w:val="a8"/>
    <w:uiPriority w:val="99"/>
    <w:semiHidden/>
    <w:unhideWhenUsed/>
    <w:rsid w:val="0026714D"/>
    <w:pPr>
      <w:snapToGrid w:val="0"/>
      <w:jc w:val="left"/>
    </w:pPr>
    <w:rPr>
      <w:sz w:val="18"/>
      <w:szCs w:val="18"/>
    </w:rPr>
  </w:style>
  <w:style w:type="character" w:customStyle="1" w:styleId="a8">
    <w:name w:val="脚注文本 字符"/>
    <w:basedOn w:val="a0"/>
    <w:link w:val="a7"/>
    <w:uiPriority w:val="99"/>
    <w:semiHidden/>
    <w:rsid w:val="0026714D"/>
    <w:rPr>
      <w:sz w:val="18"/>
      <w:szCs w:val="18"/>
    </w:rPr>
  </w:style>
  <w:style w:type="character" w:styleId="a9">
    <w:name w:val="footnote reference"/>
    <w:basedOn w:val="a0"/>
    <w:uiPriority w:val="99"/>
    <w:semiHidden/>
    <w:unhideWhenUsed/>
    <w:rsid w:val="002671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86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C3C3C-BECF-4DFF-A23C-29F0FCE7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2021-12-05T14:19:00Z</dcterms:created>
  <dcterms:modified xsi:type="dcterms:W3CDTF">2021-12-05T14:28:00Z</dcterms:modified>
</cp:coreProperties>
</file>