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0.8.0 -->
  <w:body>
    <w:p w:rsidR="00AF0B6A" w:rsidP="00B32AAA">
      <w:pPr>
        <w:rPr>
          <w:rFonts w:ascii="黑体" w:eastAsia="黑体" w:hAnsi="黑体" w:cs="方正小标宋简体"/>
          <w:sz w:val="32"/>
          <w:szCs w:val="32"/>
        </w:rPr>
      </w:pPr>
      <w:r w:rsidRPr="00B32AAA">
        <w:rPr>
          <w:rFonts w:ascii="黑体" w:eastAsia="黑体" w:hAnsi="黑体" w:cs="方正小标宋简体" w:hint="eastAsia"/>
          <w:sz w:val="32"/>
          <w:szCs w:val="32"/>
        </w:rPr>
        <w:t>附件</w:t>
      </w:r>
      <w:r w:rsidRPr="00B32AAA">
        <w:rPr>
          <w:rFonts w:ascii="黑体" w:eastAsia="黑体" w:hAnsi="黑体" w:cs="方正小标宋简体"/>
          <w:sz w:val="32"/>
          <w:szCs w:val="32"/>
        </w:rPr>
        <w:t>2</w:t>
      </w:r>
    </w:p>
    <w:p w:rsidR="00AF0B6A" w:rsidRPr="00B32AAA" w:rsidP="00B32AAA">
      <w:pPr>
        <w:rPr>
          <w:rFonts w:ascii="黑体" w:eastAsia="黑体" w:hAnsi="黑体" w:cs="方正小标宋简体"/>
          <w:sz w:val="32"/>
          <w:szCs w:val="32"/>
        </w:rPr>
      </w:pPr>
    </w:p>
    <w:p w:rsidR="00222C30">
      <w:pPr>
        <w:jc w:val="center"/>
      </w:pPr>
      <w:r>
        <w:rPr>
          <w:rFonts w:ascii="方正小标宋简体" w:eastAsia="方正小标宋简体" w:hAnsi="方正小标宋简体" w:cs="方正小标宋简体" w:hint="eastAsia"/>
          <w:sz w:val="44"/>
        </w:rPr>
        <w:t>中山大学红色诗文诵读比赛</w:t>
      </w:r>
      <w:r>
        <w:rPr>
          <w:rFonts w:ascii="方正小标宋简体" w:eastAsia="方正小标宋简体" w:hAnsi="方正小标宋简体" w:cs="方正小标宋简体" w:hint="eastAsia"/>
          <w:sz w:val="44"/>
          <w:lang w:val="en-US"/>
        </w:rPr>
        <w:t>评</w:t>
      </w:r>
      <w:r>
        <w:rPr>
          <w:rFonts w:ascii="方正小标宋简体" w:eastAsia="方正小标宋简体" w:hAnsi="方正小标宋简体" w:cs="方正小标宋简体" w:hint="eastAsia"/>
          <w:sz w:val="44"/>
        </w:rPr>
        <w:t>分标准</w:t>
      </w:r>
    </w:p>
    <w:p w:rsidR="00590317">
      <w:pPr>
        <w:rPr>
          <w:rFonts w:ascii="黑体" w:eastAsia="黑体" w:hAnsi="黑体"/>
          <w:sz w:val="24"/>
        </w:rPr>
      </w:pPr>
    </w:p>
    <w:p w:rsidR="00222C30">
      <w:pPr>
        <w:rPr>
          <w:rFonts w:ascii="黑体" w:eastAsia="黑体" w:hAnsi="黑体"/>
          <w:sz w:val="28"/>
        </w:rPr>
      </w:pPr>
      <w:r>
        <w:rPr>
          <w:rFonts w:ascii="黑体" w:eastAsia="黑体" w:hAnsi="黑体" w:hint="eastAsia"/>
          <w:sz w:val="24"/>
        </w:rPr>
        <w:t xml:space="preserve">序号： </w:t>
      </w:r>
      <w:r>
        <w:rPr>
          <w:rFonts w:ascii="黑体" w:eastAsia="黑体" w:hAnsi="黑体"/>
          <w:sz w:val="24"/>
        </w:rPr>
        <w:t xml:space="preserve">      </w:t>
      </w:r>
      <w:r>
        <w:rPr>
          <w:rFonts w:ascii="黑体" w:eastAsia="黑体" w:hAnsi="黑体" w:hint="eastAsia"/>
          <w:sz w:val="24"/>
        </w:rPr>
        <w:t xml:space="preserve">节目名称： </w:t>
      </w:r>
      <w:r>
        <w:rPr>
          <w:rFonts w:ascii="黑体" w:eastAsia="黑体" w:hAnsi="黑体"/>
          <w:sz w:val="24"/>
        </w:rPr>
        <w:t xml:space="preserve">            </w:t>
      </w:r>
      <w:r>
        <w:rPr>
          <w:rFonts w:ascii="黑体" w:eastAsia="黑体" w:hAnsi="黑体" w:hint="eastAsia"/>
          <w:sz w:val="24"/>
        </w:rPr>
        <w:t xml:space="preserve">参赛单位： </w:t>
      </w:r>
      <w:r>
        <w:rPr>
          <w:rFonts w:ascii="黑体" w:eastAsia="黑体" w:hAnsi="黑体"/>
          <w:sz w:val="24"/>
        </w:rPr>
        <w:t xml:space="preserve">          </w:t>
      </w:r>
      <w:r>
        <w:rPr>
          <w:rFonts w:ascii="黑体" w:eastAsia="黑体" w:hAnsi="黑体" w:hint="eastAsia"/>
          <w:sz w:val="24"/>
        </w:rPr>
        <w:t>总分：</w:t>
      </w:r>
      <w:r>
        <w:rPr>
          <w:rFonts w:ascii="黑体" w:eastAsia="黑体" w:hAnsi="黑体"/>
          <w:sz w:val="28"/>
        </w:rPr>
        <w:t>100</w:t>
      </w:r>
      <w:r>
        <w:rPr>
          <w:rFonts w:ascii="黑体" w:eastAsia="黑体" w:hAnsi="黑体" w:hint="eastAsia"/>
          <w:sz w:val="28"/>
        </w:rPr>
        <w:t>分</w:t>
      </w:r>
    </w:p>
    <w:tbl>
      <w:tblPr>
        <w:tblStyle w:val="TableGrid"/>
        <w:tblW w:w="10343" w:type="dxa"/>
        <w:jc w:val="center"/>
        <w:tblLook w:val="04A0"/>
      </w:tblPr>
      <w:tblGrid>
        <w:gridCol w:w="2405"/>
        <w:gridCol w:w="1843"/>
        <w:gridCol w:w="6095"/>
      </w:tblGrid>
      <w:tr w:rsidTr="00B32AAA">
        <w:tblPrEx>
          <w:tblW w:w="10343" w:type="dxa"/>
          <w:jc w:val="center"/>
          <w:tblLook w:val="04A0"/>
        </w:tblPrEx>
        <w:trPr>
          <w:trHeight w:val="567"/>
          <w:jc w:val="center"/>
        </w:trPr>
        <w:tc>
          <w:tcPr>
            <w:tcW w:w="2405" w:type="dxa"/>
            <w:vAlign w:val="center"/>
          </w:tcPr>
          <w:p w:rsidR="00222C30" w:rsidRPr="00986F18">
            <w:pPr>
              <w:jc w:val="center"/>
              <w:rPr>
                <w:rFonts w:ascii="黑体" w:eastAsia="黑体" w:hAnsi="黑体"/>
                <w:sz w:val="24"/>
              </w:rPr>
            </w:pPr>
            <w:r w:rsidRPr="00986F18">
              <w:rPr>
                <w:rFonts w:ascii="黑体" w:eastAsia="黑体" w:hAnsi="黑体" w:hint="eastAsia"/>
                <w:sz w:val="24"/>
              </w:rPr>
              <w:t>评分类别</w:t>
            </w:r>
          </w:p>
        </w:tc>
        <w:tc>
          <w:tcPr>
            <w:tcW w:w="1843" w:type="dxa"/>
            <w:vAlign w:val="center"/>
          </w:tcPr>
          <w:p w:rsidR="00222C30" w:rsidRPr="00986F18">
            <w:pPr>
              <w:jc w:val="center"/>
              <w:rPr>
                <w:rFonts w:ascii="黑体" w:eastAsia="黑体" w:hAnsi="黑体"/>
                <w:sz w:val="24"/>
              </w:rPr>
            </w:pPr>
            <w:r w:rsidRPr="00986F18">
              <w:rPr>
                <w:rFonts w:ascii="黑体" w:eastAsia="黑体" w:hAnsi="黑体" w:hint="eastAsia"/>
                <w:sz w:val="24"/>
              </w:rPr>
              <w:t>评分项目</w:t>
            </w:r>
          </w:p>
        </w:tc>
        <w:tc>
          <w:tcPr>
            <w:tcW w:w="6095" w:type="dxa"/>
            <w:vAlign w:val="center"/>
          </w:tcPr>
          <w:p w:rsidR="00222C30" w:rsidRPr="00986F18">
            <w:pPr>
              <w:jc w:val="center"/>
              <w:rPr>
                <w:rFonts w:ascii="黑体" w:eastAsia="黑体" w:hAnsi="黑体"/>
                <w:sz w:val="24"/>
              </w:rPr>
            </w:pPr>
            <w:r w:rsidRPr="00986F18">
              <w:rPr>
                <w:rFonts w:ascii="黑体" w:eastAsia="黑体" w:hAnsi="黑体" w:hint="eastAsia"/>
                <w:sz w:val="24"/>
              </w:rPr>
              <w:t>内容</w:t>
            </w:r>
          </w:p>
        </w:tc>
      </w:tr>
      <w:tr w:rsidTr="00B32AAA">
        <w:tblPrEx>
          <w:tblW w:w="10343" w:type="dxa"/>
          <w:jc w:val="center"/>
          <w:tblLook w:val="04A0"/>
        </w:tblPrEx>
        <w:trPr>
          <w:trHeight w:val="1229"/>
          <w:jc w:val="center"/>
        </w:trPr>
        <w:tc>
          <w:tcPr>
            <w:tcW w:w="2405" w:type="dxa"/>
            <w:vMerge w:val="restart"/>
            <w:vAlign w:val="center"/>
          </w:tcPr>
          <w:p w:rsidR="00222C30" w:rsidRPr="00986F18">
            <w:pPr>
              <w:jc w:val="center"/>
              <w:rPr>
                <w:rFonts w:ascii="楷体_GB2312" w:eastAsia="楷体_GB2312"/>
                <w:sz w:val="24"/>
              </w:rPr>
            </w:pPr>
            <w:r w:rsidRPr="00986F18">
              <w:rPr>
                <w:rFonts w:ascii="楷体_GB2312" w:eastAsia="楷体_GB2312" w:hint="eastAsia"/>
                <w:sz w:val="24"/>
              </w:rPr>
              <w:t>作品表演（</w:t>
            </w:r>
            <w:r w:rsidRPr="00986F18" w:rsidR="00321D2D">
              <w:rPr>
                <w:rFonts w:ascii="楷体_GB2312" w:eastAsia="楷体_GB2312"/>
                <w:sz w:val="24"/>
              </w:rPr>
              <w:t>80</w:t>
            </w:r>
            <w:r w:rsidRPr="00986F18">
              <w:rPr>
                <w:rFonts w:ascii="楷体_GB2312" w:eastAsia="楷体_GB2312" w:hint="eastAsia"/>
                <w:sz w:val="24"/>
              </w:rPr>
              <w:t>分）</w:t>
            </w:r>
          </w:p>
          <w:p w:rsidR="00222C30" w:rsidRPr="00986F18">
            <w:pPr>
              <w:jc w:val="center"/>
              <w:rPr>
                <w:rFonts w:ascii="楷体_GB2312" w:eastAsia="楷体_GB2312"/>
                <w:sz w:val="24"/>
              </w:rPr>
            </w:pPr>
            <w:r w:rsidRPr="00986F18">
              <w:rPr>
                <w:rFonts w:ascii="楷体_GB2312" w:eastAsia="楷体_GB2312" w:hint="eastAsia"/>
                <w:sz w:val="24"/>
              </w:rPr>
              <w:t>（此项由评委根据现场表现打分）</w:t>
            </w:r>
          </w:p>
        </w:tc>
        <w:tc>
          <w:tcPr>
            <w:tcW w:w="1843" w:type="dxa"/>
            <w:vAlign w:val="center"/>
          </w:tcPr>
          <w:p w:rsidR="00222C30" w:rsidRPr="00986F18">
            <w:pPr>
              <w:jc w:val="center"/>
              <w:rPr>
                <w:rFonts w:ascii="楷体_GB2312" w:eastAsia="楷体_GB2312"/>
                <w:sz w:val="24"/>
              </w:rPr>
            </w:pPr>
            <w:r w:rsidRPr="00986F18">
              <w:rPr>
                <w:rFonts w:ascii="楷体_GB2312" w:eastAsia="楷体_GB2312" w:hint="eastAsia"/>
                <w:sz w:val="24"/>
              </w:rPr>
              <w:t>作品内容</w:t>
            </w:r>
          </w:p>
          <w:p w:rsidR="00222C30" w:rsidRPr="00986F18" w:rsidP="002318FE">
            <w:pPr>
              <w:jc w:val="center"/>
              <w:rPr>
                <w:rFonts w:ascii="楷体_GB2312" w:eastAsia="楷体_GB2312"/>
                <w:sz w:val="24"/>
              </w:rPr>
            </w:pPr>
            <w:r w:rsidRPr="00986F18">
              <w:rPr>
                <w:rFonts w:ascii="楷体_GB2312" w:eastAsia="楷体_GB2312" w:hint="eastAsia"/>
                <w:sz w:val="24"/>
              </w:rPr>
              <w:t>（</w:t>
            </w:r>
            <w:r w:rsidRPr="00986F18" w:rsidR="002318FE">
              <w:rPr>
                <w:rFonts w:ascii="楷体_GB2312" w:eastAsia="楷体_GB2312"/>
                <w:sz w:val="24"/>
              </w:rPr>
              <w:t>40</w:t>
            </w:r>
            <w:r w:rsidRPr="00986F18">
              <w:rPr>
                <w:rFonts w:ascii="楷体_GB2312" w:eastAsia="楷体_GB2312" w:hint="eastAsia"/>
                <w:sz w:val="24"/>
              </w:rPr>
              <w:t>分）</w:t>
            </w:r>
          </w:p>
        </w:tc>
        <w:tc>
          <w:tcPr>
            <w:tcW w:w="6095" w:type="dxa"/>
            <w:vAlign w:val="center"/>
          </w:tcPr>
          <w:p w:rsidR="00222C30" w:rsidRPr="00986F18">
            <w:pPr>
              <w:rPr>
                <w:rFonts w:ascii="楷体_GB2312" w:eastAsia="楷体_GB2312" w:hAnsi="仿宋_GB2312" w:cs="仿宋_GB2312"/>
                <w:sz w:val="24"/>
                <w:szCs w:val="24"/>
              </w:rPr>
            </w:pPr>
            <w:r w:rsidRPr="00986F18">
              <w:rPr>
                <w:rFonts w:ascii="楷体_GB2312" w:eastAsia="楷体_GB2312" w:hAnsi="仿宋_GB2312" w:cs="仿宋_GB2312" w:hint="eastAsia"/>
                <w:sz w:val="24"/>
                <w:szCs w:val="24"/>
                <w:lang w:val="en-US"/>
              </w:rPr>
              <w:t>1.突出</w:t>
            </w:r>
            <w:r w:rsidRPr="00986F18">
              <w:rPr>
                <w:rFonts w:ascii="楷体_GB2312" w:eastAsia="楷体_GB2312" w:hAnsi="仿宋_GB2312" w:cs="仿宋_GB2312" w:hint="eastAsia"/>
                <w:sz w:val="24"/>
                <w:szCs w:val="24"/>
              </w:rPr>
              <w:t>学习贯彻习近平新时代中国特色社会主义思想</w:t>
            </w:r>
            <w:r w:rsidR="00953001">
              <w:rPr>
                <w:rFonts w:ascii="楷体_GB2312" w:eastAsia="楷体_GB2312" w:hAnsi="仿宋_GB2312" w:cs="仿宋_GB2312" w:hint="eastAsia"/>
                <w:sz w:val="24"/>
                <w:szCs w:val="24"/>
              </w:rPr>
              <w:t>和十九届六中全会精神</w:t>
            </w:r>
            <w:r w:rsidRPr="00986F18">
              <w:rPr>
                <w:rFonts w:ascii="楷体_GB2312" w:eastAsia="楷体_GB2312" w:hAnsi="仿宋_GB2312" w:cs="仿宋_GB2312" w:hint="eastAsia"/>
                <w:sz w:val="24"/>
                <w:szCs w:val="24"/>
              </w:rPr>
              <w:t>，结合</w:t>
            </w:r>
            <w:r w:rsidR="00953001">
              <w:rPr>
                <w:rFonts w:ascii="楷体_GB2312" w:eastAsia="楷体_GB2312" w:hAnsi="仿宋_GB2312" w:cs="仿宋_GB2312" w:hint="eastAsia"/>
                <w:sz w:val="24"/>
                <w:szCs w:val="24"/>
              </w:rPr>
              <w:t>党史学习教育</w:t>
            </w:r>
            <w:r w:rsidRPr="00986F18">
              <w:rPr>
                <w:rFonts w:ascii="楷体_GB2312" w:eastAsia="楷体_GB2312" w:hAnsi="仿宋_GB2312" w:cs="仿宋_GB2312" w:hint="eastAsia"/>
                <w:sz w:val="24"/>
                <w:szCs w:val="24"/>
              </w:rPr>
              <w:t>。（</w:t>
            </w:r>
            <w:r w:rsidRPr="00986F18" w:rsidR="002318FE">
              <w:rPr>
                <w:rFonts w:ascii="楷体_GB2312" w:eastAsia="楷体_GB2312" w:hAnsi="仿宋_GB2312" w:cs="仿宋_GB2312"/>
                <w:sz w:val="24"/>
                <w:szCs w:val="24"/>
              </w:rPr>
              <w:t>20</w:t>
            </w:r>
            <w:r w:rsidRPr="00986F18">
              <w:rPr>
                <w:rFonts w:ascii="楷体_GB2312" w:eastAsia="楷体_GB2312" w:hAnsi="仿宋_GB2312" w:cs="仿宋_GB2312" w:hint="eastAsia"/>
                <w:sz w:val="24"/>
                <w:szCs w:val="24"/>
              </w:rPr>
              <w:t>分）</w:t>
            </w:r>
          </w:p>
          <w:p w:rsidR="00222C30" w:rsidRPr="00986F18">
            <w:pPr>
              <w:rPr>
                <w:rFonts w:ascii="楷体_GB2312" w:eastAsia="楷体_GB2312" w:hAnsi="仿宋_GB2312" w:cs="仿宋_GB2312"/>
                <w:sz w:val="24"/>
                <w:szCs w:val="24"/>
              </w:rPr>
            </w:pPr>
            <w:r w:rsidRPr="00986F18">
              <w:rPr>
                <w:rFonts w:ascii="楷体_GB2312" w:eastAsia="楷体_GB2312" w:hAnsi="仿宋_GB2312" w:cs="仿宋_GB2312" w:hint="eastAsia"/>
                <w:sz w:val="24"/>
                <w:szCs w:val="24"/>
              </w:rPr>
              <w:t>2.主题鲜明，内容完整，思想向上。（</w:t>
            </w:r>
            <w:r w:rsidRPr="00986F18" w:rsidR="002318FE">
              <w:rPr>
                <w:rFonts w:ascii="楷体_GB2312" w:eastAsia="楷体_GB2312" w:hAnsi="仿宋_GB2312" w:cs="仿宋_GB2312"/>
                <w:sz w:val="24"/>
                <w:szCs w:val="24"/>
              </w:rPr>
              <w:t>20</w:t>
            </w:r>
            <w:r w:rsidRPr="00986F18">
              <w:rPr>
                <w:rFonts w:ascii="楷体_GB2312" w:eastAsia="楷体_GB2312" w:hAnsi="仿宋_GB2312" w:cs="仿宋_GB2312" w:hint="eastAsia"/>
                <w:sz w:val="24"/>
                <w:szCs w:val="24"/>
              </w:rPr>
              <w:t>分）</w:t>
            </w:r>
          </w:p>
        </w:tc>
      </w:tr>
      <w:tr w:rsidTr="00B32AAA">
        <w:tblPrEx>
          <w:tblW w:w="10343" w:type="dxa"/>
          <w:jc w:val="center"/>
          <w:tblLook w:val="04A0"/>
        </w:tblPrEx>
        <w:trPr>
          <w:trHeight w:val="977"/>
          <w:jc w:val="center"/>
        </w:trPr>
        <w:tc>
          <w:tcPr>
            <w:tcW w:w="2405" w:type="dxa"/>
            <w:vMerge/>
            <w:vAlign w:val="center"/>
          </w:tcPr>
          <w:p w:rsidR="00222C30" w:rsidRPr="00986F18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222C30" w:rsidRPr="00986F18">
            <w:pPr>
              <w:jc w:val="center"/>
              <w:rPr>
                <w:rFonts w:ascii="楷体_GB2312" w:eastAsia="楷体_GB2312"/>
                <w:sz w:val="24"/>
              </w:rPr>
            </w:pPr>
            <w:r w:rsidRPr="00986F18">
              <w:rPr>
                <w:rFonts w:ascii="楷体_GB2312" w:eastAsia="楷体_GB2312" w:hint="eastAsia"/>
                <w:sz w:val="24"/>
              </w:rPr>
              <w:t>精神风貌</w:t>
            </w:r>
          </w:p>
          <w:p w:rsidR="00222C30" w:rsidRPr="00986F18" w:rsidP="00321D2D">
            <w:pPr>
              <w:jc w:val="center"/>
              <w:rPr>
                <w:rFonts w:ascii="楷体_GB2312" w:eastAsia="楷体_GB2312"/>
                <w:sz w:val="24"/>
              </w:rPr>
            </w:pPr>
            <w:r w:rsidRPr="00986F18">
              <w:rPr>
                <w:rFonts w:ascii="楷体_GB2312" w:eastAsia="楷体_GB2312" w:hint="eastAsia"/>
                <w:sz w:val="24"/>
              </w:rPr>
              <w:t>（</w:t>
            </w:r>
            <w:r w:rsidRPr="00986F18" w:rsidR="00321D2D">
              <w:rPr>
                <w:rFonts w:ascii="楷体_GB2312" w:eastAsia="楷体_GB2312"/>
                <w:sz w:val="24"/>
              </w:rPr>
              <w:t>20</w:t>
            </w:r>
            <w:r w:rsidRPr="00986F18">
              <w:rPr>
                <w:rFonts w:ascii="楷体_GB2312" w:eastAsia="楷体_GB2312" w:hint="eastAsia"/>
                <w:sz w:val="24"/>
              </w:rPr>
              <w:t>分）</w:t>
            </w:r>
          </w:p>
        </w:tc>
        <w:tc>
          <w:tcPr>
            <w:tcW w:w="6095" w:type="dxa"/>
            <w:vAlign w:val="center"/>
          </w:tcPr>
          <w:p w:rsidR="00222C30" w:rsidRPr="00986F18">
            <w:pPr>
              <w:rPr>
                <w:rFonts w:ascii="楷体_GB2312" w:eastAsia="楷体_GB2312"/>
                <w:sz w:val="24"/>
              </w:rPr>
            </w:pPr>
            <w:r w:rsidRPr="00986F18">
              <w:rPr>
                <w:rFonts w:ascii="楷体_GB2312" w:eastAsia="楷体_GB2312" w:hAnsi="仿宋_GB2312" w:cs="仿宋_GB2312" w:hint="eastAsia"/>
                <w:sz w:val="24"/>
                <w:szCs w:val="24"/>
              </w:rPr>
              <w:t>衣着得体，精神饱满、举止从容、姿态大方。</w:t>
            </w:r>
          </w:p>
        </w:tc>
      </w:tr>
      <w:tr w:rsidTr="00B32AAA">
        <w:tblPrEx>
          <w:tblW w:w="10343" w:type="dxa"/>
          <w:jc w:val="center"/>
          <w:tblLook w:val="04A0"/>
        </w:tblPrEx>
        <w:trPr>
          <w:trHeight w:val="992"/>
          <w:jc w:val="center"/>
        </w:trPr>
        <w:tc>
          <w:tcPr>
            <w:tcW w:w="2405" w:type="dxa"/>
            <w:vMerge/>
            <w:vAlign w:val="center"/>
          </w:tcPr>
          <w:p w:rsidR="00222C30" w:rsidRPr="00986F18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222C30" w:rsidRPr="00986F18">
            <w:pPr>
              <w:jc w:val="center"/>
              <w:rPr>
                <w:rFonts w:ascii="楷体_GB2312" w:eastAsia="楷体_GB2312"/>
                <w:sz w:val="24"/>
              </w:rPr>
            </w:pPr>
            <w:r w:rsidRPr="00986F18">
              <w:rPr>
                <w:rFonts w:ascii="楷体_GB2312" w:eastAsia="楷体_GB2312" w:hint="eastAsia"/>
                <w:sz w:val="24"/>
              </w:rPr>
              <w:t>语言表达</w:t>
            </w:r>
          </w:p>
          <w:p w:rsidR="00222C30" w:rsidRPr="00986F18">
            <w:pPr>
              <w:jc w:val="center"/>
              <w:rPr>
                <w:rFonts w:ascii="楷体_GB2312" w:eastAsia="楷体_GB2312"/>
                <w:sz w:val="24"/>
              </w:rPr>
            </w:pPr>
            <w:r w:rsidRPr="00986F18">
              <w:rPr>
                <w:rFonts w:ascii="楷体_GB2312" w:eastAsia="楷体_GB2312" w:hint="eastAsia"/>
                <w:sz w:val="24"/>
              </w:rPr>
              <w:t>（10分）</w:t>
            </w:r>
          </w:p>
        </w:tc>
        <w:tc>
          <w:tcPr>
            <w:tcW w:w="6095" w:type="dxa"/>
            <w:vAlign w:val="center"/>
          </w:tcPr>
          <w:p w:rsidR="00222C30" w:rsidRPr="00986F18">
            <w:pPr>
              <w:rPr>
                <w:rFonts w:ascii="楷体_GB2312" w:eastAsia="楷体_GB2312"/>
                <w:sz w:val="24"/>
              </w:rPr>
            </w:pPr>
            <w:r w:rsidRPr="00986F18">
              <w:rPr>
                <w:rFonts w:ascii="楷体_GB2312" w:eastAsia="楷体_GB2312" w:hAnsi="仿宋_GB2312" w:cs="仿宋_GB2312" w:hint="eastAsia"/>
                <w:sz w:val="24"/>
                <w:szCs w:val="24"/>
              </w:rPr>
              <w:t>吐字清晰、声音洪亮，普通话发音准确。</w:t>
            </w:r>
          </w:p>
        </w:tc>
      </w:tr>
      <w:tr w:rsidTr="00B32AAA">
        <w:tblPrEx>
          <w:tblW w:w="10343" w:type="dxa"/>
          <w:jc w:val="center"/>
          <w:tblLook w:val="04A0"/>
        </w:tblPrEx>
        <w:trPr>
          <w:trHeight w:val="836"/>
          <w:jc w:val="center"/>
        </w:trPr>
        <w:tc>
          <w:tcPr>
            <w:tcW w:w="2405" w:type="dxa"/>
            <w:vMerge/>
            <w:vAlign w:val="center"/>
          </w:tcPr>
          <w:p w:rsidR="00222C30" w:rsidRPr="00986F18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222C30" w:rsidRPr="00986F18">
            <w:pPr>
              <w:jc w:val="center"/>
              <w:rPr>
                <w:rFonts w:ascii="楷体_GB2312" w:eastAsia="楷体_GB2312"/>
                <w:sz w:val="24"/>
              </w:rPr>
            </w:pPr>
            <w:r w:rsidRPr="00986F18">
              <w:rPr>
                <w:rFonts w:ascii="楷体_GB2312" w:eastAsia="楷体_GB2312" w:hint="eastAsia"/>
                <w:sz w:val="24"/>
              </w:rPr>
              <w:t>艺术表达</w:t>
            </w:r>
          </w:p>
          <w:p w:rsidR="00222C30" w:rsidRPr="00986F18" w:rsidP="00986F18">
            <w:pPr>
              <w:jc w:val="center"/>
              <w:rPr>
                <w:rFonts w:ascii="楷体_GB2312" w:eastAsia="楷体_GB2312"/>
                <w:sz w:val="24"/>
              </w:rPr>
            </w:pPr>
            <w:bookmarkStart w:id="0" w:name="_GoBack"/>
            <w:bookmarkEnd w:id="0"/>
            <w:r w:rsidRPr="00986F18">
              <w:rPr>
                <w:rFonts w:ascii="楷体_GB2312" w:eastAsia="楷体_GB2312" w:hint="eastAsia"/>
                <w:sz w:val="24"/>
              </w:rPr>
              <w:t>（1</w:t>
            </w:r>
            <w:r w:rsidRPr="00986F18" w:rsidR="00986F18">
              <w:rPr>
                <w:rFonts w:ascii="楷体_GB2312" w:eastAsia="楷体_GB2312"/>
                <w:sz w:val="24"/>
              </w:rPr>
              <w:t>0</w:t>
            </w:r>
            <w:r w:rsidRPr="00986F18">
              <w:rPr>
                <w:rFonts w:ascii="楷体_GB2312" w:eastAsia="楷体_GB2312" w:hint="eastAsia"/>
                <w:sz w:val="24"/>
              </w:rPr>
              <w:t>分）</w:t>
            </w:r>
          </w:p>
        </w:tc>
        <w:tc>
          <w:tcPr>
            <w:tcW w:w="6095" w:type="dxa"/>
            <w:vAlign w:val="center"/>
          </w:tcPr>
          <w:p w:rsidR="00222C30" w:rsidRPr="00986F18">
            <w:pPr>
              <w:rPr>
                <w:rFonts w:ascii="楷体_GB2312" w:eastAsia="楷体_GB2312"/>
                <w:sz w:val="24"/>
              </w:rPr>
            </w:pPr>
            <w:r w:rsidRPr="00986F18">
              <w:rPr>
                <w:rFonts w:ascii="楷体_GB2312" w:eastAsia="楷体_GB2312" w:hAnsi="仿宋_GB2312" w:cs="仿宋_GB2312" w:hint="eastAsia"/>
                <w:sz w:val="24"/>
                <w:lang w:val="en-US"/>
              </w:rPr>
              <w:t>艺术</w:t>
            </w:r>
            <w:r w:rsidRPr="00986F18">
              <w:rPr>
                <w:rFonts w:ascii="楷体_GB2312" w:eastAsia="楷体_GB2312" w:hAnsi="仿宋_GB2312" w:cs="仿宋_GB2312" w:hint="eastAsia"/>
                <w:sz w:val="24"/>
              </w:rPr>
              <w:t>形式新颖，</w:t>
            </w:r>
            <w:r w:rsidRPr="00986F18">
              <w:rPr>
                <w:rFonts w:ascii="楷体_GB2312" w:eastAsia="楷体_GB2312" w:hAnsi="仿宋_GB2312" w:cs="仿宋_GB2312" w:hint="eastAsia"/>
                <w:sz w:val="24"/>
                <w:lang w:val="en-US"/>
              </w:rPr>
              <w:t>富有感染力</w:t>
            </w:r>
            <w:r w:rsidRPr="00986F18">
              <w:rPr>
                <w:rFonts w:ascii="楷体_GB2312" w:eastAsia="楷体_GB2312" w:hAnsi="仿宋_GB2312" w:cs="仿宋_GB2312" w:hint="eastAsia"/>
                <w:sz w:val="24"/>
              </w:rPr>
              <w:t>。</w:t>
            </w:r>
          </w:p>
        </w:tc>
      </w:tr>
      <w:tr w:rsidTr="00B32AAA">
        <w:tblPrEx>
          <w:tblW w:w="10343" w:type="dxa"/>
          <w:jc w:val="center"/>
          <w:tblLook w:val="04A0"/>
        </w:tblPrEx>
        <w:trPr>
          <w:trHeight w:val="1415"/>
          <w:jc w:val="center"/>
        </w:trPr>
        <w:tc>
          <w:tcPr>
            <w:tcW w:w="2405" w:type="dxa"/>
            <w:vMerge w:val="restart"/>
            <w:vAlign w:val="center"/>
          </w:tcPr>
          <w:p w:rsidR="00986F18" w:rsidRPr="00986F18">
            <w:pPr>
              <w:jc w:val="center"/>
              <w:rPr>
                <w:rFonts w:ascii="楷体_GB2312" w:eastAsia="楷体_GB2312"/>
                <w:sz w:val="24"/>
              </w:rPr>
            </w:pPr>
            <w:r w:rsidRPr="00986F18">
              <w:rPr>
                <w:rFonts w:ascii="楷体_GB2312" w:eastAsia="楷体_GB2312" w:hint="eastAsia"/>
                <w:sz w:val="24"/>
              </w:rPr>
              <w:t>组织情况（</w:t>
            </w:r>
            <w:r w:rsidRPr="00986F18">
              <w:rPr>
                <w:rFonts w:ascii="楷体_GB2312" w:eastAsia="楷体_GB2312"/>
                <w:sz w:val="24"/>
              </w:rPr>
              <w:t>20</w:t>
            </w:r>
            <w:r w:rsidRPr="00986F18">
              <w:rPr>
                <w:rFonts w:ascii="楷体_GB2312" w:eastAsia="楷体_GB2312" w:hint="eastAsia"/>
                <w:sz w:val="24"/>
              </w:rPr>
              <w:t>分）</w:t>
            </w:r>
          </w:p>
          <w:p w:rsidR="00986F18" w:rsidRPr="00986F18">
            <w:pPr>
              <w:jc w:val="center"/>
              <w:rPr>
                <w:rFonts w:ascii="楷体_GB2312" w:eastAsia="楷体_GB2312"/>
                <w:sz w:val="24"/>
              </w:rPr>
            </w:pPr>
            <w:r w:rsidRPr="00986F18">
              <w:rPr>
                <w:rFonts w:ascii="楷体_GB2312" w:eastAsia="楷体_GB2312" w:hint="eastAsia"/>
                <w:sz w:val="24"/>
              </w:rPr>
              <w:t>（此项由承办单位根据参赛队员计分，</w:t>
            </w:r>
            <w:r w:rsidRPr="00986F18">
              <w:rPr>
                <w:rFonts w:ascii="楷体_GB2312" w:eastAsia="楷体_GB2312" w:hint="eastAsia"/>
                <w:sz w:val="24"/>
                <w:lang w:val="en-US"/>
              </w:rPr>
              <w:t>要提前一天以上公示</w:t>
            </w:r>
            <w:r w:rsidRPr="00986F18">
              <w:rPr>
                <w:rFonts w:ascii="楷体_GB2312" w:eastAsia="楷体_GB2312" w:hint="eastAsia"/>
                <w:sz w:val="24"/>
              </w:rPr>
              <w:t>）</w:t>
            </w:r>
          </w:p>
        </w:tc>
        <w:tc>
          <w:tcPr>
            <w:tcW w:w="1843" w:type="dxa"/>
            <w:vAlign w:val="center"/>
          </w:tcPr>
          <w:p w:rsidR="00986F18" w:rsidRPr="00986F18">
            <w:pPr>
              <w:jc w:val="center"/>
              <w:rPr>
                <w:rFonts w:ascii="楷体_GB2312" w:eastAsia="楷体_GB2312"/>
                <w:sz w:val="24"/>
              </w:rPr>
            </w:pPr>
            <w:r w:rsidRPr="00986F18">
              <w:rPr>
                <w:rFonts w:ascii="楷体_GB2312" w:eastAsia="楷体_GB2312" w:hint="eastAsia"/>
                <w:sz w:val="24"/>
              </w:rPr>
              <w:t>党员参与率</w:t>
            </w:r>
          </w:p>
          <w:p w:rsidR="00986F18" w:rsidRPr="00986F18" w:rsidP="000725CE">
            <w:pPr>
              <w:jc w:val="center"/>
              <w:rPr>
                <w:rFonts w:ascii="楷体_GB2312" w:eastAsia="楷体_GB2312"/>
                <w:sz w:val="24"/>
              </w:rPr>
            </w:pPr>
            <w:r w:rsidRPr="00986F18">
              <w:rPr>
                <w:rFonts w:ascii="楷体_GB2312" w:eastAsia="楷体_GB2312" w:hint="eastAsia"/>
                <w:sz w:val="24"/>
              </w:rPr>
              <w:t>（</w:t>
            </w:r>
            <w:r w:rsidRPr="00986F18">
              <w:rPr>
                <w:rFonts w:ascii="楷体_GB2312" w:eastAsia="楷体_GB2312"/>
                <w:sz w:val="24"/>
              </w:rPr>
              <w:t>10</w:t>
            </w:r>
            <w:r w:rsidRPr="00986F18">
              <w:rPr>
                <w:rFonts w:ascii="楷体_GB2312" w:eastAsia="楷体_GB2312" w:hint="eastAsia"/>
                <w:sz w:val="24"/>
              </w:rPr>
              <w:t>分）</w:t>
            </w:r>
          </w:p>
        </w:tc>
        <w:tc>
          <w:tcPr>
            <w:tcW w:w="6095" w:type="dxa"/>
            <w:vAlign w:val="center"/>
          </w:tcPr>
          <w:p w:rsidR="00986F18" w:rsidRPr="00986F18">
            <w:pPr>
              <w:rPr>
                <w:rFonts w:ascii="楷体_GB2312" w:eastAsia="楷体_GB2312"/>
                <w:sz w:val="24"/>
              </w:rPr>
            </w:pPr>
            <w:r w:rsidRPr="00986F18">
              <w:rPr>
                <w:rFonts w:ascii="楷体_GB2312" w:eastAsia="楷体_GB2312" w:hint="eastAsia"/>
                <w:sz w:val="24"/>
              </w:rPr>
              <w:t>党支部党员参与比例：</w:t>
            </w:r>
          </w:p>
          <w:p w:rsidR="00986F18" w:rsidRPr="00986F18" w:rsidP="00B32AAA">
            <w:pPr>
              <w:ind w:firstLine="480" w:firstLineChars="200"/>
              <w:rPr>
                <w:rFonts w:ascii="楷体_GB2312" w:eastAsia="楷体_GB2312"/>
                <w:sz w:val="24"/>
              </w:rPr>
            </w:pPr>
            <w:r w:rsidRPr="00986F18">
              <w:rPr>
                <w:rFonts w:ascii="楷体_GB2312" w:eastAsia="楷体_GB2312" w:hint="eastAsia"/>
                <w:sz w:val="24"/>
              </w:rPr>
              <w:t>1</w:t>
            </w:r>
            <w:r w:rsidRPr="00986F18">
              <w:rPr>
                <w:rFonts w:ascii="楷体_GB2312" w:eastAsia="楷体_GB2312"/>
                <w:sz w:val="24"/>
              </w:rPr>
              <w:t>00</w:t>
            </w:r>
            <w:r w:rsidRPr="00986F18">
              <w:rPr>
                <w:rFonts w:ascii="楷体_GB2312" w:eastAsia="楷体_GB2312" w:hint="eastAsia"/>
                <w:sz w:val="24"/>
              </w:rPr>
              <w:t>%，计1</w:t>
            </w:r>
            <w:r w:rsidRPr="00986F18">
              <w:rPr>
                <w:rFonts w:ascii="楷体_GB2312" w:eastAsia="楷体_GB2312"/>
                <w:sz w:val="24"/>
              </w:rPr>
              <w:t>0</w:t>
            </w:r>
            <w:r w:rsidRPr="00986F18">
              <w:rPr>
                <w:rFonts w:ascii="楷体_GB2312" w:eastAsia="楷体_GB2312" w:hint="eastAsia"/>
                <w:sz w:val="24"/>
              </w:rPr>
              <w:t>分；</w:t>
            </w:r>
          </w:p>
          <w:p w:rsidR="00986F18" w:rsidRPr="00986F18" w:rsidP="00B32AAA">
            <w:pPr>
              <w:ind w:firstLine="480" w:firstLineChars="200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/>
                <w:sz w:val="24"/>
              </w:rPr>
              <w:t>9</w:t>
            </w:r>
            <w:r w:rsidRPr="00986F18">
              <w:rPr>
                <w:rFonts w:ascii="楷体_GB2312" w:eastAsia="楷体_GB2312"/>
                <w:sz w:val="24"/>
              </w:rPr>
              <w:t>0</w:t>
            </w:r>
            <w:r w:rsidRPr="00986F18">
              <w:rPr>
                <w:rFonts w:ascii="楷体_GB2312" w:eastAsia="楷体_GB2312" w:hint="eastAsia"/>
                <w:sz w:val="24"/>
              </w:rPr>
              <w:t>%（含）以上，计</w:t>
            </w:r>
            <w:r>
              <w:rPr>
                <w:rFonts w:ascii="楷体_GB2312" w:eastAsia="楷体_GB2312"/>
                <w:sz w:val="24"/>
              </w:rPr>
              <w:t>5</w:t>
            </w:r>
            <w:r w:rsidRPr="00986F18">
              <w:rPr>
                <w:rFonts w:ascii="楷体_GB2312" w:eastAsia="楷体_GB2312" w:hint="eastAsia"/>
                <w:sz w:val="24"/>
              </w:rPr>
              <w:t>分；</w:t>
            </w:r>
          </w:p>
        </w:tc>
      </w:tr>
      <w:tr w:rsidTr="00B32AAA">
        <w:tblPrEx>
          <w:tblW w:w="10343" w:type="dxa"/>
          <w:jc w:val="center"/>
          <w:tblLook w:val="04A0"/>
        </w:tblPrEx>
        <w:trPr>
          <w:trHeight w:val="1265"/>
          <w:jc w:val="center"/>
        </w:trPr>
        <w:tc>
          <w:tcPr>
            <w:tcW w:w="2405" w:type="dxa"/>
            <w:vMerge/>
            <w:vAlign w:val="center"/>
          </w:tcPr>
          <w:p w:rsidR="00986F18" w:rsidRPr="00986F18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986F18">
            <w:pPr>
              <w:jc w:val="center"/>
              <w:rPr>
                <w:rFonts w:ascii="楷体_GB2312" w:eastAsia="楷体_GB2312"/>
                <w:sz w:val="24"/>
              </w:rPr>
            </w:pPr>
            <w:r w:rsidRPr="00986F18">
              <w:rPr>
                <w:rFonts w:ascii="楷体_GB2312" w:eastAsia="楷体_GB2312" w:hint="eastAsia"/>
                <w:sz w:val="24"/>
              </w:rPr>
              <w:t>二级党组织委员参与情况</w:t>
            </w:r>
          </w:p>
          <w:p w:rsidR="004D603C" w:rsidRPr="00986F18"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（1</w:t>
            </w:r>
            <w:r>
              <w:rPr>
                <w:rFonts w:ascii="楷体_GB2312" w:eastAsia="楷体_GB2312"/>
                <w:sz w:val="24"/>
              </w:rPr>
              <w:t>0</w:t>
            </w:r>
            <w:r>
              <w:rPr>
                <w:rFonts w:ascii="楷体_GB2312" w:eastAsia="楷体_GB2312" w:hint="eastAsia"/>
                <w:sz w:val="24"/>
              </w:rPr>
              <w:t>分）</w:t>
            </w:r>
          </w:p>
        </w:tc>
        <w:tc>
          <w:tcPr>
            <w:tcW w:w="6095" w:type="dxa"/>
            <w:vAlign w:val="center"/>
          </w:tcPr>
          <w:p w:rsidR="00986F18" w:rsidRPr="00986F18">
            <w:pPr>
              <w:rPr>
                <w:rFonts w:ascii="楷体_GB2312" w:eastAsia="楷体_GB2312"/>
                <w:sz w:val="24"/>
              </w:rPr>
            </w:pPr>
            <w:r w:rsidRPr="00986F18">
              <w:rPr>
                <w:rFonts w:ascii="楷体_GB2312" w:eastAsia="楷体_GB2312" w:hint="eastAsia"/>
                <w:sz w:val="24"/>
              </w:rPr>
              <w:t>有二级党组织委员参加，计10分。</w:t>
            </w:r>
          </w:p>
        </w:tc>
      </w:tr>
    </w:tbl>
    <w:p w:rsidR="00222C30"/>
    <w:sectPr w:rsidSect="00B32AAA">
      <w:pgSz w:w="11906" w:h="16838"/>
      <w:pgMar w:top="2041" w:right="1418" w:bottom="2041" w:left="1531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汉仪书宋二KW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bordersDoNotSurroundHeader/>
  <w:bordersDoNotSurroundFooter/>
  <w:trackRevisions/>
  <w:defaultTabStop w:val="420"/>
  <w:drawingGridHorizontalSpacing w:val="11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10A7"/>
    <w:rsid w:val="00001C6E"/>
    <w:rsid w:val="000415A6"/>
    <w:rsid w:val="00047B5B"/>
    <w:rsid w:val="000725CE"/>
    <w:rsid w:val="000911F4"/>
    <w:rsid w:val="000977EB"/>
    <w:rsid w:val="000B2AA5"/>
    <w:rsid w:val="000D2E42"/>
    <w:rsid w:val="0012692B"/>
    <w:rsid w:val="00134091"/>
    <w:rsid w:val="0014685B"/>
    <w:rsid w:val="001B1509"/>
    <w:rsid w:val="001B7B0B"/>
    <w:rsid w:val="001E5D01"/>
    <w:rsid w:val="001F36D1"/>
    <w:rsid w:val="00214AB7"/>
    <w:rsid w:val="00222C30"/>
    <w:rsid w:val="002318FE"/>
    <w:rsid w:val="002326FE"/>
    <w:rsid w:val="00250A2C"/>
    <w:rsid w:val="00261BBD"/>
    <w:rsid w:val="002922CA"/>
    <w:rsid w:val="002B5638"/>
    <w:rsid w:val="002E3279"/>
    <w:rsid w:val="002E71E4"/>
    <w:rsid w:val="00321D2D"/>
    <w:rsid w:val="00326BA3"/>
    <w:rsid w:val="003B64CC"/>
    <w:rsid w:val="004243AB"/>
    <w:rsid w:val="0042568B"/>
    <w:rsid w:val="00433A35"/>
    <w:rsid w:val="00443200"/>
    <w:rsid w:val="004449D6"/>
    <w:rsid w:val="00462C1D"/>
    <w:rsid w:val="00466DC9"/>
    <w:rsid w:val="004C29E5"/>
    <w:rsid w:val="004C610D"/>
    <w:rsid w:val="004D603C"/>
    <w:rsid w:val="004E6FAD"/>
    <w:rsid w:val="004F6FAE"/>
    <w:rsid w:val="0057708F"/>
    <w:rsid w:val="00586692"/>
    <w:rsid w:val="00590317"/>
    <w:rsid w:val="00590968"/>
    <w:rsid w:val="005A29BB"/>
    <w:rsid w:val="005B60EC"/>
    <w:rsid w:val="005B6D0D"/>
    <w:rsid w:val="005B7EB6"/>
    <w:rsid w:val="005D1F50"/>
    <w:rsid w:val="00624360"/>
    <w:rsid w:val="006511C2"/>
    <w:rsid w:val="006532BE"/>
    <w:rsid w:val="006F1AF9"/>
    <w:rsid w:val="00716BB8"/>
    <w:rsid w:val="00752315"/>
    <w:rsid w:val="00774E1B"/>
    <w:rsid w:val="007841B1"/>
    <w:rsid w:val="007853B7"/>
    <w:rsid w:val="007B076C"/>
    <w:rsid w:val="007C735C"/>
    <w:rsid w:val="008635D9"/>
    <w:rsid w:val="00876F44"/>
    <w:rsid w:val="00877184"/>
    <w:rsid w:val="008E1474"/>
    <w:rsid w:val="008E669C"/>
    <w:rsid w:val="00953001"/>
    <w:rsid w:val="00967EA0"/>
    <w:rsid w:val="00986F18"/>
    <w:rsid w:val="009F4EB9"/>
    <w:rsid w:val="00A16A5D"/>
    <w:rsid w:val="00A413E4"/>
    <w:rsid w:val="00AB18A7"/>
    <w:rsid w:val="00AB41F9"/>
    <w:rsid w:val="00AF0B6A"/>
    <w:rsid w:val="00AF53F5"/>
    <w:rsid w:val="00B32AAA"/>
    <w:rsid w:val="00B46176"/>
    <w:rsid w:val="00B62BC2"/>
    <w:rsid w:val="00BD0609"/>
    <w:rsid w:val="00BD3D8D"/>
    <w:rsid w:val="00C32B47"/>
    <w:rsid w:val="00C345AB"/>
    <w:rsid w:val="00C729DF"/>
    <w:rsid w:val="00C90A3D"/>
    <w:rsid w:val="00D01B53"/>
    <w:rsid w:val="00D15C23"/>
    <w:rsid w:val="00D2052E"/>
    <w:rsid w:val="00D45BCF"/>
    <w:rsid w:val="00D50746"/>
    <w:rsid w:val="00DC10A7"/>
    <w:rsid w:val="00E1465E"/>
    <w:rsid w:val="00E45A37"/>
    <w:rsid w:val="00E648F2"/>
    <w:rsid w:val="00E77708"/>
    <w:rsid w:val="00E935A9"/>
    <w:rsid w:val="00E93BE2"/>
    <w:rsid w:val="00F0070C"/>
    <w:rsid w:val="00F2275A"/>
    <w:rsid w:val="00F4069E"/>
    <w:rsid w:val="00F46DD1"/>
    <w:rsid w:val="00FC04D8"/>
    <w:rsid w:val="00FC40D7"/>
    <w:rsid w:val="00FD3104"/>
    <w:rsid w:val="00FE2362"/>
    <w:rsid w:val="00FF6FF6"/>
    <w:rsid w:val="5A7C2FC8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15:docId w15:val="{FF3B097F-136D-4B71-BFB9-129F2E1EA8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pPr>
      <w:widowControl w:val="0"/>
      <w:autoSpaceDE w:val="0"/>
      <w:autoSpaceDN w:val="0"/>
    </w:pPr>
    <w:rPr>
      <w:rFonts w:ascii="宋体" w:eastAsia="宋体" w:hAnsi="宋体" w:cs="宋体"/>
      <w:sz w:val="22"/>
      <w:szCs w:val="22"/>
      <w:lang w:val="zh-CN" w:bidi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a0"/>
    <w:uiPriority w:val="99"/>
    <w:unhideWhenUsed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link w:val="a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</w:style>
  <w:style w:type="character" w:customStyle="1" w:styleId="a">
    <w:name w:val="页眉 字符"/>
    <w:basedOn w:val="DefaultParagraphFont"/>
    <w:link w:val="Header"/>
    <w:uiPriority w:val="99"/>
    <w:rPr>
      <w:rFonts w:ascii="宋体" w:eastAsia="宋体" w:hAnsi="宋体" w:cs="宋体"/>
      <w:kern w:val="0"/>
      <w:sz w:val="18"/>
      <w:szCs w:val="18"/>
      <w:lang w:val="zh-CN" w:bidi="zh-CN"/>
    </w:rPr>
  </w:style>
  <w:style w:type="character" w:customStyle="1" w:styleId="a0">
    <w:name w:val="页脚 字符"/>
    <w:basedOn w:val="DefaultParagraphFont"/>
    <w:link w:val="Footer"/>
    <w:uiPriority w:val="99"/>
    <w:rPr>
      <w:rFonts w:ascii="宋体" w:eastAsia="宋体" w:hAnsi="宋体" w:cs="宋体"/>
      <w:kern w:val="0"/>
      <w:sz w:val="18"/>
      <w:szCs w:val="18"/>
      <w:lang w:val="zh-CN" w:bidi="zh-CN"/>
    </w:rPr>
  </w:style>
  <w:style w:type="paragraph" w:styleId="BalloonText">
    <w:name w:val="Balloon Text"/>
    <w:basedOn w:val="Normal"/>
    <w:link w:val="a1"/>
    <w:uiPriority w:val="99"/>
    <w:semiHidden/>
    <w:unhideWhenUsed/>
    <w:rsid w:val="00590317"/>
    <w:rPr>
      <w:sz w:val="18"/>
      <w:szCs w:val="18"/>
    </w:rPr>
  </w:style>
  <w:style w:type="character" w:customStyle="1" w:styleId="a1">
    <w:name w:val="批注框文本 字符"/>
    <w:basedOn w:val="DefaultParagraphFont"/>
    <w:link w:val="BalloonText"/>
    <w:uiPriority w:val="99"/>
    <w:semiHidden/>
    <w:rsid w:val="00590317"/>
    <w:rPr>
      <w:rFonts w:ascii="宋体" w:eastAsia="宋体" w:hAnsi="宋体" w:cs="宋体"/>
      <w:sz w:val="18"/>
      <w:szCs w:val="18"/>
      <w:lang w:val="zh-CN" w:bidi="zh-CN"/>
    </w:rPr>
  </w:style>
  <w:style w:type="paragraph" w:styleId="ListParagraph">
    <w:name w:val="List Paragraph"/>
    <w:basedOn w:val="Normal"/>
    <w:uiPriority w:val="99"/>
    <w:rsid w:val="00590317"/>
    <w:pPr>
      <w:ind w:firstLine="420" w:firstLineChars="2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62</Words>
  <Characters>356</Characters>
  <Application>Microsoft Office Word</Application>
  <DocSecurity>0</DocSecurity>
  <Lines>2</Lines>
  <Paragraphs>1</Paragraphs>
  <ScaleCrop>false</ScaleCrop>
  <Company>HP Inc.</Company>
  <LinksUpToDate>false</LinksUpToDate>
  <CharactersWithSpaces>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hp618</dc:creator>
  <cp:lastModifiedBy>Windows 用户</cp:lastModifiedBy>
  <cp:revision>155</cp:revision>
  <dcterms:created xsi:type="dcterms:W3CDTF">2020-10-20T02:47:00Z</dcterms:created>
  <dcterms:modified xsi:type="dcterms:W3CDTF">2021-12-02T08:36:00Z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2052-11.1.0.10000</vt:lpwstr>
  </property>
</Properties>
</file>